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C6639" w:rsidRPr="00360CF1" w:rsidRDefault="00A86341" w:rsidP="00DC6639">
      <w:pPr>
        <w:jc w:val="center"/>
        <w:rPr>
          <w:b/>
          <w:sz w:val="24"/>
          <w:szCs w:val="24"/>
        </w:rPr>
      </w:pPr>
      <w:bookmarkStart w:id="0" w:name="_GoBack"/>
      <w:bookmarkEnd w:id="0"/>
      <w:r>
        <w:rPr>
          <w:b/>
          <w:noProof/>
          <w:sz w:val="24"/>
          <w:szCs w:val="24"/>
        </w:rPr>
        <w:drawing>
          <wp:anchor distT="0" distB="0" distL="6401435" distR="6401435" simplePos="0" relativeHeight="251658240" behindDoc="0" locked="0" layoutInCell="1" allowOverlap="1" wp14:anchorId="0C488F82" wp14:editId="56B6132A">
            <wp:simplePos x="0" y="0"/>
            <wp:positionH relativeFrom="margin">
              <wp:posOffset>2814732</wp:posOffset>
            </wp:positionH>
            <wp:positionV relativeFrom="page">
              <wp:posOffset>207035</wp:posOffset>
            </wp:positionV>
            <wp:extent cx="571500" cy="723900"/>
            <wp:effectExtent l="0" t="0" r="0" b="0"/>
            <wp:wrapSquare wrapText="bothSides"/>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val="0"/>
                        </a:ext>
                      </a:extLst>
                    </a:blip>
                    <a:srcRect/>
                    <a:stretch>
                      <a:fillRect/>
                    </a:stretch>
                  </pic:blipFill>
                  <pic:spPr bwMode="auto">
                    <a:xfrm>
                      <a:off x="0" y="0"/>
                      <a:ext cx="571500" cy="723900"/>
                    </a:xfrm>
                    <a:prstGeom prst="rect">
                      <a:avLst/>
                    </a:prstGeom>
                    <a:noFill/>
                  </pic:spPr>
                </pic:pic>
              </a:graphicData>
            </a:graphic>
            <wp14:sizeRelH relativeFrom="page">
              <wp14:pctWidth>0</wp14:pctWidth>
            </wp14:sizeRelH>
            <wp14:sizeRelV relativeFrom="page">
              <wp14:pctHeight>0</wp14:pctHeight>
            </wp14:sizeRelV>
          </wp:anchor>
        </w:drawing>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2"/>
        <w:gridCol w:w="4696"/>
      </w:tblGrid>
      <w:tr w:rsidR="000668DE" w:rsidRPr="00360CF1">
        <w:tc>
          <w:tcPr>
            <w:tcW w:w="4952" w:type="dxa"/>
            <w:tcBorders>
              <w:top w:val="nil"/>
              <w:left w:val="nil"/>
              <w:bottom w:val="nil"/>
              <w:right w:val="nil"/>
            </w:tcBorders>
          </w:tcPr>
          <w:p w:rsidR="000668DE" w:rsidRPr="00360CF1" w:rsidRDefault="000668DE" w:rsidP="004B6EA1">
            <w:r w:rsidRPr="00360CF1">
              <w:t xml:space="preserve">от </w:t>
            </w:r>
            <w:r w:rsidR="00DB3EA9">
              <w:t>19.07.2024</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DB3EA9">
            <w:pPr>
              <w:tabs>
                <w:tab w:val="left" w:pos="3123"/>
                <w:tab w:val="left" w:pos="3270"/>
              </w:tabs>
              <w:jc w:val="right"/>
            </w:pPr>
            <w:r w:rsidRPr="00360CF1">
              <w:t xml:space="preserve">№ </w:t>
            </w:r>
            <w:r w:rsidR="00DB3EA9">
              <w:t>919</w:t>
            </w:r>
            <w:r w:rsidRPr="00360CF1">
              <w:t xml:space="preserve">          </w:t>
            </w:r>
          </w:p>
        </w:tc>
      </w:tr>
    </w:tbl>
    <w:p w:rsidR="00A27B69" w:rsidRPr="00EC79B6" w:rsidRDefault="00A27B69" w:rsidP="00A27B69">
      <w:pPr>
        <w:ind w:right="5103"/>
      </w:pPr>
    </w:p>
    <w:p w:rsidR="00B15C1C" w:rsidRPr="00EC79B6" w:rsidRDefault="00B15C1C" w:rsidP="00B15C1C">
      <w:pPr>
        <w:jc w:val="both"/>
        <w:rPr>
          <w:color w:val="000000"/>
          <w:lang w:eastAsia="en-US"/>
        </w:rPr>
      </w:pPr>
    </w:p>
    <w:p w:rsidR="00810410" w:rsidRDefault="00810410" w:rsidP="00810410">
      <w:pPr>
        <w:tabs>
          <w:tab w:val="left" w:pos="5245"/>
          <w:tab w:val="left" w:pos="5670"/>
          <w:tab w:val="left" w:pos="5812"/>
          <w:tab w:val="left" w:pos="6521"/>
        </w:tabs>
        <w:autoSpaceDE w:val="0"/>
        <w:autoSpaceDN w:val="0"/>
        <w:adjustRightInd w:val="0"/>
        <w:ind w:right="4961"/>
        <w:jc w:val="both"/>
        <w:rPr>
          <w:bCs/>
        </w:rPr>
      </w:pPr>
      <w:r>
        <w:t xml:space="preserve">О внесении изменений в приложение                    к постановлению администрации района от 05.12.2023 № 1289 </w:t>
      </w:r>
      <w:r w:rsidR="007B2E84">
        <w:t xml:space="preserve">                       </w:t>
      </w:r>
      <w:r>
        <w:t xml:space="preserve">«Об утверждении муниципальной программы «Строительство (реконструкция), капитальный </w:t>
      </w:r>
      <w:r w:rsidR="007B2E84">
        <w:t xml:space="preserve">                         </w:t>
      </w:r>
      <w:r>
        <w:t>и текущий ремонт объектов Нижневартовского района»</w:t>
      </w:r>
    </w:p>
    <w:p w:rsidR="00810410" w:rsidRDefault="00810410" w:rsidP="00810410">
      <w:pPr>
        <w:rPr>
          <w:rFonts w:eastAsiaTheme="minorHAnsi"/>
          <w:lang w:eastAsia="en-US"/>
        </w:rPr>
      </w:pPr>
    </w:p>
    <w:p w:rsidR="00810410" w:rsidRDefault="00810410" w:rsidP="00810410">
      <w:pPr>
        <w:rPr>
          <w:rFonts w:eastAsiaTheme="minorHAnsi"/>
          <w:lang w:eastAsia="en-US"/>
        </w:rPr>
      </w:pPr>
    </w:p>
    <w:p w:rsidR="00810410" w:rsidRDefault="00810410" w:rsidP="007B2E84">
      <w:pPr>
        <w:ind w:firstLine="709"/>
        <w:jc w:val="both"/>
      </w:pPr>
      <w:r>
        <w:rPr>
          <w:rFonts w:eastAsiaTheme="minorHAnsi"/>
          <w:lang w:eastAsia="en-US"/>
        </w:rPr>
        <w:t xml:space="preserve">В соответствии со статьей 179 Бюджетного кодекса Российской Федерации, постановлением администрации района от 17.09.2021 № 1663 </w:t>
      </w:r>
      <w:r w:rsidR="007B2E84">
        <w:rPr>
          <w:rFonts w:eastAsiaTheme="minorHAnsi"/>
          <w:lang w:eastAsia="en-US"/>
        </w:rPr>
        <w:t xml:space="preserve">                  </w:t>
      </w:r>
      <w:r>
        <w:rPr>
          <w:rFonts w:eastAsiaTheme="minorHAnsi"/>
          <w:lang w:eastAsia="en-US"/>
        </w:rPr>
        <w:t>«О Порядке разработки и реализации муниципальных программ Нижневартовского района»,</w:t>
      </w:r>
      <w:r>
        <w:t xml:space="preserve"> решени</w:t>
      </w:r>
      <w:r w:rsidR="007B2E84">
        <w:t>ем</w:t>
      </w:r>
      <w:r>
        <w:t xml:space="preserve"> Думы района от 28.06.2024 № 940 </w:t>
      </w:r>
      <w:r w:rsidR="007B2E84">
        <w:t xml:space="preserve">                      </w:t>
      </w:r>
      <w:r>
        <w:t xml:space="preserve">«О внесении изменений в решение Думы района от 21.12.2023 № 894 </w:t>
      </w:r>
      <w:r w:rsidR="007B2E84">
        <w:t xml:space="preserve">                              </w:t>
      </w:r>
      <w:r>
        <w:t xml:space="preserve">«О бюджете Нижневартовского района на 2024 год и плановый период 2025 </w:t>
      </w:r>
      <w:r w:rsidR="007B2E84">
        <w:t xml:space="preserve">                   </w:t>
      </w:r>
      <w:r>
        <w:t>и 2026 годов», с целью уточнения объемов финансирования мероприятий муниципальной программы:</w:t>
      </w:r>
    </w:p>
    <w:p w:rsidR="00810410" w:rsidRDefault="00810410" w:rsidP="007B2E84">
      <w:pPr>
        <w:ind w:firstLine="709"/>
        <w:jc w:val="both"/>
      </w:pPr>
    </w:p>
    <w:p w:rsidR="00810410" w:rsidRDefault="00810410" w:rsidP="007B2E84">
      <w:pPr>
        <w:widowControl w:val="0"/>
        <w:ind w:firstLine="709"/>
        <w:jc w:val="both"/>
        <w:rPr>
          <w:rFonts w:eastAsiaTheme="minorHAnsi"/>
          <w:lang w:eastAsia="en-US"/>
        </w:rPr>
      </w:pPr>
      <w:r>
        <w:rPr>
          <w:rFonts w:eastAsiaTheme="minorHAnsi"/>
          <w:lang w:eastAsia="en-US"/>
        </w:rPr>
        <w:t xml:space="preserve">1. Внести в приложение к постановлению администрации района </w:t>
      </w:r>
      <w:r w:rsidR="007B2E84">
        <w:rPr>
          <w:rFonts w:eastAsiaTheme="minorHAnsi"/>
          <w:lang w:eastAsia="en-US"/>
        </w:rPr>
        <w:t xml:space="preserve">                         </w:t>
      </w:r>
      <w:r>
        <w:rPr>
          <w:rFonts w:eastAsiaTheme="minorHAnsi"/>
          <w:lang w:eastAsia="en-US"/>
        </w:rPr>
        <w:t>от 05.12.2023 № 1289 «Об утверждении муниципальной программы «Строительство (реконструкция), капитальный и текущий ремонт объектов Нижневартовского района»</w:t>
      </w:r>
      <w:r>
        <w:rPr>
          <w:color w:val="000000"/>
        </w:rPr>
        <w:t xml:space="preserve"> (с изменениями от 25.03.2024 № 349, от 25.03.2024 № 350, от 10.04.2024 № 449, от 14.06.2024 № 798)</w:t>
      </w:r>
      <w:r>
        <w:rPr>
          <w:rFonts w:eastAsiaTheme="minorHAnsi"/>
          <w:lang w:eastAsia="en-US"/>
        </w:rPr>
        <w:t xml:space="preserve"> следующие изменения:</w:t>
      </w:r>
    </w:p>
    <w:p w:rsidR="00810410" w:rsidRDefault="00810410" w:rsidP="007B2E84">
      <w:pPr>
        <w:autoSpaceDE w:val="0"/>
        <w:autoSpaceDN w:val="0"/>
        <w:adjustRightInd w:val="0"/>
        <w:ind w:firstLine="709"/>
        <w:jc w:val="both"/>
      </w:pPr>
      <w:r>
        <w:rPr>
          <w:color w:val="000000"/>
        </w:rPr>
        <w:t xml:space="preserve">1.1. </w:t>
      </w:r>
      <w:r>
        <w:t>В строке «Объемы финансового обеспечения за весь период реализации» раздела 1 «Основные положения» слова «920 482,0</w:t>
      </w:r>
      <w:r w:rsidR="007B2E84">
        <w:t xml:space="preserve"> </w:t>
      </w:r>
      <w:r>
        <w:t>тыс.руб.» заменить словами «973 481,2 тыс. руб.».</w:t>
      </w:r>
    </w:p>
    <w:p w:rsidR="00810410" w:rsidRDefault="00810410" w:rsidP="007B2E84">
      <w:pPr>
        <w:autoSpaceDE w:val="0"/>
        <w:autoSpaceDN w:val="0"/>
        <w:adjustRightInd w:val="0"/>
        <w:ind w:firstLine="709"/>
        <w:jc w:val="both"/>
      </w:pPr>
      <w:r>
        <w:t>1.2. Раздел «5. Финансовое обеспечение муниципальной программы» изложить в новой редакции согласно приложению.</w:t>
      </w:r>
    </w:p>
    <w:p w:rsidR="007B2E84" w:rsidRDefault="007B2E84" w:rsidP="007B2E84">
      <w:pPr>
        <w:ind w:firstLine="709"/>
        <w:jc w:val="both"/>
        <w:rPr>
          <w:rFonts w:eastAsiaTheme="minorHAnsi"/>
          <w:lang w:eastAsia="en-US"/>
        </w:rPr>
      </w:pPr>
    </w:p>
    <w:p w:rsidR="007B2E84" w:rsidRPr="006931C8" w:rsidRDefault="007B2E84" w:rsidP="007B2E84">
      <w:pPr>
        <w:widowControl w:val="0"/>
        <w:ind w:firstLine="709"/>
        <w:jc w:val="both"/>
      </w:pPr>
      <w:r>
        <w:t xml:space="preserve">2. </w:t>
      </w:r>
      <w:r w:rsidRPr="006931C8">
        <w:t xml:space="preserve">Отделу делопроизводства, контроля и обеспечения работы руководства управления обеспечения деятельности администрации района и взаимодействия </w:t>
      </w:r>
      <w:r w:rsidRPr="006931C8">
        <w:lastRenderedPageBreak/>
        <w:t>с органами местного самоуправления:</w:t>
      </w:r>
    </w:p>
    <w:p w:rsidR="007B2E84" w:rsidRPr="006931C8" w:rsidRDefault="007B2E84" w:rsidP="007B2E84">
      <w:pPr>
        <w:widowControl w:val="0"/>
        <w:ind w:firstLine="709"/>
        <w:jc w:val="both"/>
      </w:pPr>
      <w:r w:rsidRPr="006931C8">
        <w:t xml:space="preserve">разместить постановление на официальном веб-сайте администрации района: </w:t>
      </w:r>
      <w:hyperlink r:id="rId9" w:history="1">
        <w:r w:rsidRPr="006931C8">
          <w:t>www.nvraion.ru</w:t>
        </w:r>
      </w:hyperlink>
      <w:r w:rsidRPr="006931C8">
        <w:t>;</w:t>
      </w:r>
    </w:p>
    <w:p w:rsidR="007B2E84" w:rsidRPr="006931C8" w:rsidRDefault="007B2E84" w:rsidP="007B2E84">
      <w:pPr>
        <w:widowControl w:val="0"/>
        <w:tabs>
          <w:tab w:val="left" w:pos="0"/>
        </w:tabs>
        <w:ind w:firstLine="709"/>
        <w:jc w:val="both"/>
        <w:rPr>
          <w:szCs w:val="20"/>
        </w:rPr>
      </w:pPr>
      <w:r w:rsidRPr="006931C8">
        <w:rPr>
          <w:szCs w:val="20"/>
        </w:rPr>
        <w:t>опубликовать постановление в приложении «Официальный бюллетень»                     к районной газете «Новости Приобья».</w:t>
      </w:r>
    </w:p>
    <w:p w:rsidR="00810410" w:rsidRDefault="00810410" w:rsidP="007B2E84">
      <w:pPr>
        <w:ind w:firstLine="708"/>
        <w:jc w:val="both"/>
        <w:rPr>
          <w:rFonts w:eastAsiaTheme="minorHAnsi"/>
          <w:lang w:eastAsia="en-US"/>
        </w:rPr>
      </w:pPr>
    </w:p>
    <w:p w:rsidR="00810410" w:rsidRDefault="00810410" w:rsidP="007B2E84">
      <w:pPr>
        <w:ind w:firstLine="708"/>
        <w:jc w:val="both"/>
        <w:rPr>
          <w:rFonts w:eastAsiaTheme="minorHAnsi"/>
          <w:lang w:eastAsia="en-US"/>
        </w:rPr>
      </w:pPr>
      <w:r>
        <w:rPr>
          <w:rFonts w:eastAsiaTheme="minorHAnsi"/>
          <w:lang w:eastAsia="en-US"/>
        </w:rPr>
        <w:t>3. Постановление вступает в силу после его официального опубликования (обнародования).</w:t>
      </w:r>
    </w:p>
    <w:p w:rsidR="00810410" w:rsidRDefault="00810410" w:rsidP="007B2E84">
      <w:pPr>
        <w:ind w:firstLine="708"/>
        <w:jc w:val="both"/>
        <w:rPr>
          <w:rFonts w:eastAsiaTheme="minorHAnsi"/>
          <w:lang w:eastAsia="en-US"/>
        </w:rPr>
      </w:pPr>
    </w:p>
    <w:p w:rsidR="00810410" w:rsidRDefault="00810410" w:rsidP="007B2E84">
      <w:pPr>
        <w:widowControl w:val="0"/>
        <w:autoSpaceDE w:val="0"/>
        <w:autoSpaceDN w:val="0"/>
        <w:ind w:firstLine="708"/>
        <w:jc w:val="both"/>
        <w:rPr>
          <w:rFonts w:eastAsiaTheme="minorHAnsi"/>
          <w:lang w:eastAsia="en-US"/>
        </w:rPr>
      </w:pPr>
      <w:r>
        <w:rPr>
          <w:rFonts w:eastAsiaTheme="minorHAnsi"/>
          <w:lang w:eastAsia="en-US"/>
        </w:rPr>
        <w:t>4. Контроль за выполнением постановления возложить на з</w:t>
      </w:r>
      <w:r>
        <w:t>аместителя главы района по развитию жилищно-коммунального комплекса, строительства, эн</w:t>
      </w:r>
      <w:r w:rsidR="004D121E">
        <w:t>ергетики, транспорта и связи Х.Ж</w:t>
      </w:r>
      <w:r>
        <w:t>. Абдуллина</w:t>
      </w:r>
      <w:r>
        <w:rPr>
          <w:rFonts w:eastAsiaTheme="minorHAnsi"/>
          <w:lang w:eastAsia="en-US"/>
        </w:rPr>
        <w:t>.</w:t>
      </w:r>
    </w:p>
    <w:p w:rsidR="00810410" w:rsidRDefault="00810410" w:rsidP="00810410">
      <w:pPr>
        <w:ind w:firstLine="709"/>
        <w:jc w:val="both"/>
        <w:rPr>
          <w:rFonts w:eastAsiaTheme="minorHAnsi"/>
          <w:lang w:eastAsia="en-US"/>
        </w:rPr>
      </w:pPr>
    </w:p>
    <w:p w:rsidR="00810410" w:rsidRDefault="00810410" w:rsidP="00810410">
      <w:pPr>
        <w:ind w:firstLine="709"/>
        <w:jc w:val="both"/>
        <w:rPr>
          <w:rFonts w:eastAsiaTheme="minorHAnsi"/>
          <w:lang w:eastAsia="en-US"/>
        </w:rPr>
      </w:pPr>
    </w:p>
    <w:p w:rsidR="00810410" w:rsidRDefault="00810410" w:rsidP="00810410">
      <w:pPr>
        <w:adjustRightInd w:val="0"/>
        <w:jc w:val="both"/>
        <w:outlineLvl w:val="0"/>
        <w:rPr>
          <w:szCs w:val="20"/>
        </w:rPr>
      </w:pPr>
    </w:p>
    <w:p w:rsidR="00810410" w:rsidRDefault="00810410" w:rsidP="00810410">
      <w:pPr>
        <w:tabs>
          <w:tab w:val="left" w:pos="0"/>
          <w:tab w:val="left" w:pos="8627"/>
        </w:tabs>
        <w:jc w:val="both"/>
        <w:rPr>
          <w:rFonts w:eastAsia="Calibri"/>
          <w:lang w:eastAsia="en-US"/>
        </w:rPr>
      </w:pPr>
      <w:r>
        <w:rPr>
          <w:rFonts w:eastAsia="Calibri"/>
          <w:lang w:eastAsia="en-US"/>
        </w:rPr>
        <w:t>Глава района                                                                                        Б.А. Саломатин</w:t>
      </w:r>
    </w:p>
    <w:p w:rsidR="00810410" w:rsidRDefault="00810410" w:rsidP="00810410">
      <w:pPr>
        <w:rPr>
          <w:rFonts w:eastAsiaTheme="minorHAnsi"/>
          <w:lang w:eastAsia="en-US"/>
        </w:rPr>
        <w:sectPr w:rsidR="00810410" w:rsidSect="00810410">
          <w:pgSz w:w="11907" w:h="16840"/>
          <w:pgMar w:top="1134" w:right="567" w:bottom="1134" w:left="1701" w:header="0" w:footer="709" w:gutter="0"/>
          <w:cols w:space="720"/>
        </w:sectPr>
      </w:pPr>
    </w:p>
    <w:p w:rsidR="00810410" w:rsidRDefault="00810410" w:rsidP="007B2E84">
      <w:pPr>
        <w:tabs>
          <w:tab w:val="left" w:pos="315"/>
        </w:tabs>
        <w:autoSpaceDE w:val="0"/>
        <w:autoSpaceDN w:val="0"/>
        <w:adjustRightInd w:val="0"/>
        <w:ind w:left="10915"/>
        <w:jc w:val="both"/>
        <w:rPr>
          <w:rFonts w:eastAsiaTheme="minorHAnsi"/>
          <w:color w:val="000000"/>
          <w:sz w:val="26"/>
          <w:szCs w:val="26"/>
          <w:lang w:eastAsia="en-US"/>
        </w:rPr>
      </w:pPr>
      <w:r>
        <w:rPr>
          <w:rFonts w:eastAsiaTheme="minorHAnsi"/>
          <w:color w:val="000000"/>
          <w:sz w:val="26"/>
          <w:szCs w:val="26"/>
          <w:lang w:eastAsia="en-US"/>
        </w:rPr>
        <w:lastRenderedPageBreak/>
        <w:t xml:space="preserve">Приложение к постановлению </w:t>
      </w:r>
    </w:p>
    <w:p w:rsidR="00810410" w:rsidRDefault="00810410" w:rsidP="007B2E84">
      <w:pPr>
        <w:tabs>
          <w:tab w:val="left" w:pos="315"/>
        </w:tabs>
        <w:autoSpaceDE w:val="0"/>
        <w:autoSpaceDN w:val="0"/>
        <w:adjustRightInd w:val="0"/>
        <w:ind w:left="10915"/>
        <w:jc w:val="both"/>
        <w:rPr>
          <w:rFonts w:eastAsiaTheme="minorHAnsi"/>
          <w:color w:val="000000"/>
          <w:sz w:val="26"/>
          <w:szCs w:val="26"/>
          <w:lang w:eastAsia="en-US"/>
        </w:rPr>
      </w:pPr>
      <w:r>
        <w:rPr>
          <w:rFonts w:eastAsiaTheme="minorHAnsi"/>
          <w:color w:val="000000"/>
          <w:sz w:val="26"/>
          <w:szCs w:val="26"/>
          <w:lang w:eastAsia="en-US"/>
        </w:rPr>
        <w:t xml:space="preserve">администрации района </w:t>
      </w:r>
    </w:p>
    <w:p w:rsidR="00810410" w:rsidRDefault="00810410" w:rsidP="007B2E84">
      <w:pPr>
        <w:tabs>
          <w:tab w:val="left" w:pos="315"/>
        </w:tabs>
        <w:autoSpaceDE w:val="0"/>
        <w:autoSpaceDN w:val="0"/>
        <w:adjustRightInd w:val="0"/>
        <w:ind w:left="10915"/>
        <w:jc w:val="both"/>
        <w:rPr>
          <w:rFonts w:eastAsiaTheme="minorHAnsi"/>
          <w:color w:val="000000"/>
          <w:sz w:val="26"/>
          <w:szCs w:val="26"/>
          <w:lang w:eastAsia="en-US"/>
        </w:rPr>
      </w:pPr>
      <w:r>
        <w:rPr>
          <w:rFonts w:eastAsiaTheme="minorHAnsi"/>
          <w:color w:val="000000"/>
          <w:sz w:val="26"/>
          <w:szCs w:val="26"/>
          <w:lang w:eastAsia="en-US"/>
        </w:rPr>
        <w:t xml:space="preserve">от </w:t>
      </w:r>
      <w:r w:rsidR="00DB3EA9">
        <w:rPr>
          <w:rFonts w:eastAsiaTheme="minorHAnsi"/>
          <w:color w:val="000000"/>
          <w:sz w:val="26"/>
          <w:szCs w:val="26"/>
          <w:lang w:eastAsia="en-US"/>
        </w:rPr>
        <w:t>19.07.2024</w:t>
      </w:r>
      <w:r>
        <w:rPr>
          <w:rFonts w:eastAsiaTheme="minorHAnsi"/>
          <w:color w:val="000000"/>
          <w:sz w:val="26"/>
          <w:szCs w:val="26"/>
          <w:lang w:eastAsia="en-US"/>
        </w:rPr>
        <w:t xml:space="preserve"> №</w:t>
      </w:r>
      <w:r w:rsidR="007B2E84">
        <w:rPr>
          <w:rFonts w:eastAsiaTheme="minorHAnsi"/>
          <w:color w:val="000000"/>
          <w:sz w:val="26"/>
          <w:szCs w:val="26"/>
          <w:lang w:eastAsia="en-US"/>
        </w:rPr>
        <w:t xml:space="preserve"> </w:t>
      </w:r>
      <w:r w:rsidR="00DB3EA9">
        <w:rPr>
          <w:rFonts w:eastAsiaTheme="minorHAnsi"/>
          <w:color w:val="000000"/>
          <w:sz w:val="26"/>
          <w:szCs w:val="26"/>
          <w:lang w:eastAsia="en-US"/>
        </w:rPr>
        <w:t>919</w:t>
      </w:r>
    </w:p>
    <w:p w:rsidR="00810410" w:rsidRDefault="00810410" w:rsidP="00810410">
      <w:pPr>
        <w:tabs>
          <w:tab w:val="left" w:pos="315"/>
        </w:tabs>
        <w:autoSpaceDE w:val="0"/>
        <w:autoSpaceDN w:val="0"/>
        <w:adjustRightInd w:val="0"/>
        <w:ind w:left="10206"/>
        <w:jc w:val="both"/>
        <w:rPr>
          <w:rFonts w:eastAsiaTheme="minorHAnsi"/>
          <w:color w:val="000000"/>
          <w:sz w:val="26"/>
          <w:szCs w:val="26"/>
          <w:lang w:eastAsia="en-US"/>
        </w:rPr>
      </w:pPr>
    </w:p>
    <w:p w:rsidR="00810410" w:rsidRDefault="007B2E84" w:rsidP="00810410">
      <w:pPr>
        <w:jc w:val="center"/>
      </w:pPr>
      <w:r>
        <w:t>«</w:t>
      </w:r>
      <w:r w:rsidR="00810410">
        <w:t>Раздел 5. Финансовое обеспечение муниципальной программы</w:t>
      </w:r>
    </w:p>
    <w:p w:rsidR="00810410" w:rsidRDefault="00810410" w:rsidP="00810410">
      <w:pPr>
        <w:jc w:val="center"/>
      </w:pPr>
    </w:p>
    <w:tbl>
      <w:tblPr>
        <w:tblW w:w="15593" w:type="dxa"/>
        <w:tblInd w:w="-294" w:type="dxa"/>
        <w:tblLook w:val="04A0" w:firstRow="1" w:lastRow="0" w:firstColumn="1" w:lastColumn="0" w:noHBand="0" w:noVBand="1"/>
      </w:tblPr>
      <w:tblGrid>
        <w:gridCol w:w="3680"/>
        <w:gridCol w:w="1707"/>
        <w:gridCol w:w="1417"/>
        <w:gridCol w:w="1418"/>
        <w:gridCol w:w="1417"/>
        <w:gridCol w:w="1418"/>
        <w:gridCol w:w="1417"/>
        <w:gridCol w:w="1427"/>
        <w:gridCol w:w="1692"/>
      </w:tblGrid>
      <w:tr w:rsidR="00810410" w:rsidTr="007B2E84">
        <w:trPr>
          <w:trHeight w:val="805"/>
        </w:trPr>
        <w:tc>
          <w:tcPr>
            <w:tcW w:w="3680" w:type="dxa"/>
            <w:vMerge w:val="restart"/>
            <w:tcBorders>
              <w:top w:val="single" w:sz="8" w:space="0" w:color="000000"/>
              <w:left w:val="single" w:sz="8" w:space="0" w:color="000000"/>
              <w:bottom w:val="single" w:sz="8" w:space="0" w:color="000000"/>
              <w:right w:val="single" w:sz="8" w:space="0" w:color="auto"/>
            </w:tcBorders>
            <w:vAlign w:val="center"/>
            <w:hideMark/>
          </w:tcPr>
          <w:p w:rsidR="00810410" w:rsidRDefault="00810410">
            <w:pPr>
              <w:jc w:val="both"/>
              <w:rPr>
                <w:color w:val="000000"/>
                <w:sz w:val="22"/>
                <w:szCs w:val="22"/>
              </w:rPr>
            </w:pPr>
            <w:r>
              <w:rPr>
                <w:color w:val="000000"/>
                <w:sz w:val="22"/>
                <w:szCs w:val="22"/>
              </w:rPr>
              <w:t>Наименование муниципальной программы, структурного элемента, мероприятия (результата), источник финансового обеспечения</w:t>
            </w:r>
          </w:p>
        </w:tc>
        <w:tc>
          <w:tcPr>
            <w:tcW w:w="10221" w:type="dxa"/>
            <w:gridSpan w:val="7"/>
            <w:tcBorders>
              <w:top w:val="single" w:sz="8" w:space="0" w:color="auto"/>
              <w:left w:val="nil"/>
              <w:bottom w:val="single" w:sz="8" w:space="0" w:color="auto"/>
              <w:right w:val="single" w:sz="8" w:space="0" w:color="000000"/>
            </w:tcBorders>
            <w:vAlign w:val="center"/>
            <w:hideMark/>
          </w:tcPr>
          <w:p w:rsidR="00810410" w:rsidRDefault="00810410">
            <w:pPr>
              <w:jc w:val="center"/>
              <w:rPr>
                <w:color w:val="000000"/>
                <w:sz w:val="22"/>
                <w:szCs w:val="22"/>
              </w:rPr>
            </w:pPr>
            <w:r>
              <w:rPr>
                <w:color w:val="000000"/>
                <w:sz w:val="22"/>
                <w:szCs w:val="22"/>
              </w:rPr>
              <w:t>Объем финансового обеспечения по годам, тыс. рублей</w:t>
            </w:r>
          </w:p>
        </w:tc>
        <w:tc>
          <w:tcPr>
            <w:tcW w:w="1692" w:type="dxa"/>
            <w:tcBorders>
              <w:top w:val="single" w:sz="8" w:space="0" w:color="auto"/>
              <w:left w:val="nil"/>
              <w:bottom w:val="single" w:sz="8" w:space="0" w:color="auto"/>
              <w:right w:val="single" w:sz="8" w:space="0" w:color="auto"/>
            </w:tcBorders>
            <w:noWrap/>
            <w:vAlign w:val="bottom"/>
            <w:hideMark/>
          </w:tcPr>
          <w:p w:rsidR="00810410" w:rsidRDefault="00810410">
            <w:pPr>
              <w:rPr>
                <w:rFonts w:ascii="Calibri" w:hAnsi="Calibri" w:cs="Calibri"/>
                <w:color w:val="000000"/>
                <w:sz w:val="22"/>
                <w:szCs w:val="22"/>
              </w:rPr>
            </w:pPr>
            <w:r>
              <w:rPr>
                <w:rFonts w:ascii="Calibri" w:hAnsi="Calibri" w:cs="Calibri"/>
                <w:color w:val="000000"/>
                <w:sz w:val="22"/>
                <w:szCs w:val="22"/>
              </w:rPr>
              <w:t> </w:t>
            </w:r>
          </w:p>
        </w:tc>
      </w:tr>
      <w:tr w:rsidR="00810410" w:rsidTr="007B2E84">
        <w:trPr>
          <w:trHeight w:val="300"/>
        </w:trPr>
        <w:tc>
          <w:tcPr>
            <w:tcW w:w="0" w:type="auto"/>
            <w:vMerge/>
            <w:tcBorders>
              <w:top w:val="single" w:sz="8" w:space="0" w:color="000000"/>
              <w:left w:val="single" w:sz="8" w:space="0" w:color="000000"/>
              <w:bottom w:val="single" w:sz="8" w:space="0" w:color="000000"/>
              <w:right w:val="single" w:sz="8" w:space="0" w:color="auto"/>
            </w:tcBorders>
            <w:vAlign w:val="center"/>
            <w:hideMark/>
          </w:tcPr>
          <w:p w:rsidR="00810410" w:rsidRDefault="00810410">
            <w:pPr>
              <w:rPr>
                <w:color w:val="000000"/>
                <w:sz w:val="22"/>
                <w:szCs w:val="22"/>
              </w:rPr>
            </w:pPr>
          </w:p>
        </w:tc>
        <w:tc>
          <w:tcPr>
            <w:tcW w:w="1707" w:type="dxa"/>
            <w:tcBorders>
              <w:top w:val="nil"/>
              <w:left w:val="nil"/>
              <w:bottom w:val="single" w:sz="8" w:space="0" w:color="000000"/>
              <w:right w:val="single" w:sz="8" w:space="0" w:color="000000"/>
            </w:tcBorders>
            <w:vAlign w:val="center"/>
            <w:hideMark/>
          </w:tcPr>
          <w:p w:rsidR="00810410" w:rsidRDefault="00810410">
            <w:pPr>
              <w:jc w:val="center"/>
              <w:rPr>
                <w:color w:val="000000"/>
                <w:sz w:val="22"/>
                <w:szCs w:val="22"/>
              </w:rPr>
            </w:pPr>
            <w:r>
              <w:rPr>
                <w:color w:val="000000"/>
                <w:sz w:val="22"/>
                <w:szCs w:val="22"/>
              </w:rPr>
              <w:t>2024</w:t>
            </w:r>
          </w:p>
        </w:tc>
        <w:tc>
          <w:tcPr>
            <w:tcW w:w="1417" w:type="dxa"/>
            <w:tcBorders>
              <w:top w:val="nil"/>
              <w:left w:val="nil"/>
              <w:bottom w:val="single" w:sz="8" w:space="0" w:color="000000"/>
              <w:right w:val="single" w:sz="8" w:space="0" w:color="000000"/>
            </w:tcBorders>
            <w:vAlign w:val="center"/>
            <w:hideMark/>
          </w:tcPr>
          <w:p w:rsidR="00810410" w:rsidRDefault="00810410">
            <w:pPr>
              <w:jc w:val="center"/>
              <w:rPr>
                <w:color w:val="000000"/>
                <w:sz w:val="22"/>
                <w:szCs w:val="22"/>
              </w:rPr>
            </w:pPr>
            <w:r>
              <w:rPr>
                <w:color w:val="000000"/>
                <w:sz w:val="22"/>
                <w:szCs w:val="22"/>
              </w:rPr>
              <w:t>2025</w:t>
            </w:r>
          </w:p>
        </w:tc>
        <w:tc>
          <w:tcPr>
            <w:tcW w:w="1418" w:type="dxa"/>
            <w:tcBorders>
              <w:top w:val="nil"/>
              <w:left w:val="nil"/>
              <w:bottom w:val="single" w:sz="8" w:space="0" w:color="000000"/>
              <w:right w:val="single" w:sz="8" w:space="0" w:color="000000"/>
            </w:tcBorders>
            <w:vAlign w:val="center"/>
            <w:hideMark/>
          </w:tcPr>
          <w:p w:rsidR="00810410" w:rsidRDefault="00810410">
            <w:pPr>
              <w:jc w:val="center"/>
              <w:rPr>
                <w:color w:val="000000"/>
                <w:sz w:val="22"/>
                <w:szCs w:val="22"/>
              </w:rPr>
            </w:pPr>
            <w:r>
              <w:rPr>
                <w:color w:val="000000"/>
                <w:sz w:val="22"/>
                <w:szCs w:val="22"/>
              </w:rPr>
              <w:t>2026</w:t>
            </w:r>
          </w:p>
        </w:tc>
        <w:tc>
          <w:tcPr>
            <w:tcW w:w="1417" w:type="dxa"/>
            <w:tcBorders>
              <w:top w:val="nil"/>
              <w:left w:val="nil"/>
              <w:bottom w:val="single" w:sz="8" w:space="0" w:color="000000"/>
              <w:right w:val="single" w:sz="8" w:space="0" w:color="000000"/>
            </w:tcBorders>
            <w:vAlign w:val="center"/>
            <w:hideMark/>
          </w:tcPr>
          <w:p w:rsidR="00810410" w:rsidRDefault="00810410">
            <w:pPr>
              <w:jc w:val="center"/>
              <w:rPr>
                <w:color w:val="000000"/>
                <w:sz w:val="22"/>
                <w:szCs w:val="22"/>
              </w:rPr>
            </w:pPr>
            <w:r>
              <w:rPr>
                <w:color w:val="000000"/>
                <w:sz w:val="22"/>
                <w:szCs w:val="22"/>
              </w:rPr>
              <w:t>2027</w:t>
            </w:r>
          </w:p>
        </w:tc>
        <w:tc>
          <w:tcPr>
            <w:tcW w:w="1418" w:type="dxa"/>
            <w:tcBorders>
              <w:top w:val="nil"/>
              <w:left w:val="nil"/>
              <w:bottom w:val="single" w:sz="8" w:space="0" w:color="000000"/>
              <w:right w:val="single" w:sz="8" w:space="0" w:color="000000"/>
            </w:tcBorders>
            <w:vAlign w:val="center"/>
            <w:hideMark/>
          </w:tcPr>
          <w:p w:rsidR="00810410" w:rsidRDefault="00810410">
            <w:pPr>
              <w:jc w:val="center"/>
              <w:rPr>
                <w:color w:val="000000"/>
                <w:sz w:val="22"/>
                <w:szCs w:val="22"/>
              </w:rPr>
            </w:pPr>
            <w:r>
              <w:rPr>
                <w:color w:val="000000"/>
                <w:sz w:val="22"/>
                <w:szCs w:val="22"/>
              </w:rPr>
              <w:t>2028</w:t>
            </w:r>
          </w:p>
        </w:tc>
        <w:tc>
          <w:tcPr>
            <w:tcW w:w="1417" w:type="dxa"/>
            <w:tcBorders>
              <w:top w:val="nil"/>
              <w:left w:val="nil"/>
              <w:bottom w:val="single" w:sz="8" w:space="0" w:color="000000"/>
              <w:right w:val="single" w:sz="8" w:space="0" w:color="000000"/>
            </w:tcBorders>
            <w:vAlign w:val="center"/>
            <w:hideMark/>
          </w:tcPr>
          <w:p w:rsidR="00810410" w:rsidRDefault="00810410">
            <w:pPr>
              <w:jc w:val="center"/>
              <w:rPr>
                <w:color w:val="000000"/>
                <w:sz w:val="22"/>
                <w:szCs w:val="22"/>
              </w:rPr>
            </w:pPr>
            <w:r>
              <w:rPr>
                <w:color w:val="000000"/>
                <w:sz w:val="22"/>
                <w:szCs w:val="22"/>
              </w:rPr>
              <w:t>2029</w:t>
            </w:r>
          </w:p>
        </w:tc>
        <w:tc>
          <w:tcPr>
            <w:tcW w:w="1427" w:type="dxa"/>
            <w:tcBorders>
              <w:top w:val="nil"/>
              <w:left w:val="nil"/>
              <w:bottom w:val="single" w:sz="8" w:space="0" w:color="000000"/>
              <w:right w:val="single" w:sz="8" w:space="0" w:color="000000"/>
            </w:tcBorders>
            <w:vAlign w:val="center"/>
            <w:hideMark/>
          </w:tcPr>
          <w:p w:rsidR="00810410" w:rsidRDefault="00810410">
            <w:pPr>
              <w:jc w:val="center"/>
              <w:rPr>
                <w:color w:val="000000"/>
                <w:sz w:val="22"/>
                <w:szCs w:val="22"/>
              </w:rPr>
            </w:pPr>
            <w:r>
              <w:rPr>
                <w:color w:val="000000"/>
                <w:sz w:val="22"/>
                <w:szCs w:val="22"/>
              </w:rPr>
              <w:t>2030</w:t>
            </w:r>
          </w:p>
        </w:tc>
        <w:tc>
          <w:tcPr>
            <w:tcW w:w="1692" w:type="dxa"/>
            <w:tcBorders>
              <w:top w:val="nil"/>
              <w:left w:val="nil"/>
              <w:bottom w:val="single" w:sz="8" w:space="0" w:color="000000"/>
              <w:right w:val="single" w:sz="8" w:space="0" w:color="000000"/>
            </w:tcBorders>
            <w:vAlign w:val="center"/>
            <w:hideMark/>
          </w:tcPr>
          <w:p w:rsidR="00810410" w:rsidRDefault="00810410">
            <w:pPr>
              <w:jc w:val="center"/>
              <w:rPr>
                <w:color w:val="000000"/>
                <w:sz w:val="22"/>
                <w:szCs w:val="22"/>
              </w:rPr>
            </w:pPr>
            <w:r>
              <w:rPr>
                <w:color w:val="000000"/>
                <w:sz w:val="22"/>
                <w:szCs w:val="22"/>
              </w:rPr>
              <w:t>Всего</w:t>
            </w:r>
          </w:p>
        </w:tc>
      </w:tr>
      <w:tr w:rsidR="00810410" w:rsidTr="007B2E84">
        <w:trPr>
          <w:trHeight w:val="300"/>
        </w:trPr>
        <w:tc>
          <w:tcPr>
            <w:tcW w:w="3680" w:type="dxa"/>
            <w:tcBorders>
              <w:top w:val="nil"/>
              <w:left w:val="single" w:sz="8" w:space="0" w:color="000000"/>
              <w:bottom w:val="single" w:sz="8" w:space="0" w:color="000000"/>
              <w:right w:val="nil"/>
            </w:tcBorders>
            <w:vAlign w:val="center"/>
            <w:hideMark/>
          </w:tcPr>
          <w:p w:rsidR="00810410" w:rsidRDefault="00810410">
            <w:pPr>
              <w:jc w:val="center"/>
              <w:rPr>
                <w:color w:val="000000"/>
                <w:sz w:val="22"/>
                <w:szCs w:val="22"/>
              </w:rPr>
            </w:pPr>
            <w:r>
              <w:rPr>
                <w:color w:val="000000"/>
                <w:sz w:val="22"/>
                <w:szCs w:val="22"/>
              </w:rPr>
              <w:t>1</w:t>
            </w:r>
          </w:p>
        </w:tc>
        <w:tc>
          <w:tcPr>
            <w:tcW w:w="1707" w:type="dxa"/>
            <w:tcBorders>
              <w:top w:val="nil"/>
              <w:left w:val="single" w:sz="8" w:space="0" w:color="000000"/>
              <w:bottom w:val="single" w:sz="8" w:space="0" w:color="000000"/>
              <w:right w:val="single" w:sz="8" w:space="0" w:color="000000"/>
            </w:tcBorders>
            <w:vAlign w:val="center"/>
            <w:hideMark/>
          </w:tcPr>
          <w:p w:rsidR="00810410" w:rsidRDefault="00810410">
            <w:pPr>
              <w:jc w:val="center"/>
              <w:rPr>
                <w:color w:val="000000"/>
                <w:sz w:val="22"/>
                <w:szCs w:val="22"/>
              </w:rPr>
            </w:pPr>
            <w:r>
              <w:rPr>
                <w:color w:val="000000"/>
                <w:sz w:val="22"/>
                <w:szCs w:val="22"/>
              </w:rPr>
              <w:t>2</w:t>
            </w:r>
          </w:p>
        </w:tc>
        <w:tc>
          <w:tcPr>
            <w:tcW w:w="1417" w:type="dxa"/>
            <w:tcBorders>
              <w:top w:val="nil"/>
              <w:left w:val="nil"/>
              <w:bottom w:val="single" w:sz="8" w:space="0" w:color="000000"/>
              <w:right w:val="single" w:sz="8" w:space="0" w:color="000000"/>
            </w:tcBorders>
            <w:vAlign w:val="center"/>
            <w:hideMark/>
          </w:tcPr>
          <w:p w:rsidR="00810410" w:rsidRDefault="00810410">
            <w:pPr>
              <w:jc w:val="center"/>
              <w:rPr>
                <w:color w:val="000000"/>
                <w:sz w:val="22"/>
                <w:szCs w:val="22"/>
              </w:rPr>
            </w:pPr>
            <w:r>
              <w:rPr>
                <w:color w:val="000000"/>
                <w:sz w:val="22"/>
                <w:szCs w:val="22"/>
              </w:rPr>
              <w:t>3</w:t>
            </w:r>
          </w:p>
        </w:tc>
        <w:tc>
          <w:tcPr>
            <w:tcW w:w="1418" w:type="dxa"/>
            <w:tcBorders>
              <w:top w:val="nil"/>
              <w:left w:val="nil"/>
              <w:bottom w:val="single" w:sz="8" w:space="0" w:color="000000"/>
              <w:right w:val="single" w:sz="8" w:space="0" w:color="000000"/>
            </w:tcBorders>
            <w:vAlign w:val="center"/>
            <w:hideMark/>
          </w:tcPr>
          <w:p w:rsidR="00810410" w:rsidRDefault="00810410">
            <w:pPr>
              <w:jc w:val="center"/>
              <w:rPr>
                <w:color w:val="000000"/>
                <w:sz w:val="22"/>
                <w:szCs w:val="22"/>
              </w:rPr>
            </w:pPr>
            <w:r>
              <w:rPr>
                <w:color w:val="000000"/>
                <w:sz w:val="22"/>
                <w:szCs w:val="22"/>
              </w:rPr>
              <w:t>4</w:t>
            </w:r>
          </w:p>
        </w:tc>
        <w:tc>
          <w:tcPr>
            <w:tcW w:w="1417" w:type="dxa"/>
            <w:tcBorders>
              <w:top w:val="nil"/>
              <w:left w:val="nil"/>
              <w:bottom w:val="single" w:sz="8" w:space="0" w:color="000000"/>
              <w:right w:val="single" w:sz="8" w:space="0" w:color="000000"/>
            </w:tcBorders>
            <w:vAlign w:val="center"/>
            <w:hideMark/>
          </w:tcPr>
          <w:p w:rsidR="00810410" w:rsidRDefault="00810410">
            <w:pPr>
              <w:jc w:val="center"/>
              <w:rPr>
                <w:color w:val="000000"/>
                <w:sz w:val="22"/>
                <w:szCs w:val="22"/>
              </w:rPr>
            </w:pPr>
            <w:r>
              <w:rPr>
                <w:color w:val="000000"/>
                <w:sz w:val="22"/>
                <w:szCs w:val="22"/>
              </w:rPr>
              <w:t>5</w:t>
            </w:r>
          </w:p>
        </w:tc>
        <w:tc>
          <w:tcPr>
            <w:tcW w:w="1418" w:type="dxa"/>
            <w:tcBorders>
              <w:top w:val="nil"/>
              <w:left w:val="nil"/>
              <w:bottom w:val="single" w:sz="8" w:space="0" w:color="000000"/>
              <w:right w:val="single" w:sz="8" w:space="0" w:color="000000"/>
            </w:tcBorders>
            <w:vAlign w:val="center"/>
            <w:hideMark/>
          </w:tcPr>
          <w:p w:rsidR="00810410" w:rsidRDefault="00810410">
            <w:pPr>
              <w:jc w:val="center"/>
              <w:rPr>
                <w:color w:val="000000"/>
                <w:sz w:val="22"/>
                <w:szCs w:val="22"/>
              </w:rPr>
            </w:pPr>
            <w:r>
              <w:rPr>
                <w:color w:val="000000"/>
                <w:sz w:val="22"/>
                <w:szCs w:val="22"/>
              </w:rPr>
              <w:t>6</w:t>
            </w:r>
          </w:p>
        </w:tc>
        <w:tc>
          <w:tcPr>
            <w:tcW w:w="1417" w:type="dxa"/>
            <w:tcBorders>
              <w:top w:val="nil"/>
              <w:left w:val="nil"/>
              <w:bottom w:val="single" w:sz="8" w:space="0" w:color="000000"/>
              <w:right w:val="single" w:sz="8" w:space="0" w:color="000000"/>
            </w:tcBorders>
            <w:vAlign w:val="center"/>
            <w:hideMark/>
          </w:tcPr>
          <w:p w:rsidR="00810410" w:rsidRDefault="00810410">
            <w:pPr>
              <w:jc w:val="center"/>
              <w:rPr>
                <w:color w:val="000000"/>
                <w:sz w:val="22"/>
                <w:szCs w:val="22"/>
              </w:rPr>
            </w:pPr>
            <w:r>
              <w:rPr>
                <w:color w:val="000000"/>
                <w:sz w:val="22"/>
                <w:szCs w:val="22"/>
              </w:rPr>
              <w:t>7</w:t>
            </w:r>
          </w:p>
        </w:tc>
        <w:tc>
          <w:tcPr>
            <w:tcW w:w="1427" w:type="dxa"/>
            <w:tcBorders>
              <w:top w:val="nil"/>
              <w:left w:val="nil"/>
              <w:bottom w:val="single" w:sz="8" w:space="0" w:color="000000"/>
              <w:right w:val="single" w:sz="8" w:space="0" w:color="000000"/>
            </w:tcBorders>
            <w:vAlign w:val="center"/>
            <w:hideMark/>
          </w:tcPr>
          <w:p w:rsidR="00810410" w:rsidRDefault="00810410">
            <w:pPr>
              <w:jc w:val="center"/>
              <w:rPr>
                <w:color w:val="000000"/>
                <w:sz w:val="22"/>
                <w:szCs w:val="22"/>
              </w:rPr>
            </w:pPr>
            <w:r>
              <w:rPr>
                <w:color w:val="000000"/>
                <w:sz w:val="22"/>
                <w:szCs w:val="22"/>
              </w:rPr>
              <w:t>8</w:t>
            </w:r>
          </w:p>
        </w:tc>
        <w:tc>
          <w:tcPr>
            <w:tcW w:w="1692" w:type="dxa"/>
            <w:tcBorders>
              <w:top w:val="nil"/>
              <w:left w:val="nil"/>
              <w:bottom w:val="single" w:sz="8" w:space="0" w:color="000000"/>
              <w:right w:val="single" w:sz="8" w:space="0" w:color="000000"/>
            </w:tcBorders>
            <w:vAlign w:val="center"/>
            <w:hideMark/>
          </w:tcPr>
          <w:p w:rsidR="00810410" w:rsidRDefault="00810410">
            <w:pPr>
              <w:jc w:val="center"/>
              <w:rPr>
                <w:color w:val="000000"/>
                <w:sz w:val="22"/>
                <w:szCs w:val="22"/>
              </w:rPr>
            </w:pPr>
            <w:r>
              <w:rPr>
                <w:color w:val="000000"/>
                <w:sz w:val="22"/>
                <w:szCs w:val="22"/>
              </w:rPr>
              <w:t>9</w:t>
            </w:r>
          </w:p>
        </w:tc>
      </w:tr>
      <w:tr w:rsidR="00810410" w:rsidTr="007B2E84">
        <w:trPr>
          <w:trHeight w:val="570"/>
        </w:trPr>
        <w:tc>
          <w:tcPr>
            <w:tcW w:w="3680" w:type="dxa"/>
            <w:tcBorders>
              <w:top w:val="nil"/>
              <w:left w:val="single" w:sz="8" w:space="0" w:color="000000"/>
              <w:bottom w:val="single" w:sz="8" w:space="0" w:color="000000"/>
              <w:right w:val="nil"/>
            </w:tcBorders>
            <w:vAlign w:val="center"/>
            <w:hideMark/>
          </w:tcPr>
          <w:p w:rsidR="00810410" w:rsidRDefault="007B2E84">
            <w:pPr>
              <w:jc w:val="both"/>
              <w:rPr>
                <w:b/>
                <w:bCs/>
                <w:color w:val="000000"/>
                <w:sz w:val="22"/>
                <w:szCs w:val="22"/>
              </w:rPr>
            </w:pPr>
            <w:r>
              <w:rPr>
                <w:b/>
                <w:bCs/>
                <w:color w:val="000000"/>
                <w:sz w:val="22"/>
                <w:szCs w:val="22"/>
              </w:rPr>
              <w:t>Муниципальная</w:t>
            </w:r>
            <w:r w:rsidR="00810410">
              <w:rPr>
                <w:b/>
                <w:bCs/>
                <w:color w:val="000000"/>
                <w:sz w:val="22"/>
                <w:szCs w:val="22"/>
              </w:rPr>
              <w:t xml:space="preserve"> программа (всего), в том числе:</w:t>
            </w:r>
          </w:p>
        </w:tc>
        <w:tc>
          <w:tcPr>
            <w:tcW w:w="1707" w:type="dxa"/>
            <w:tcBorders>
              <w:top w:val="nil"/>
              <w:left w:val="single" w:sz="8" w:space="0" w:color="000000"/>
              <w:bottom w:val="single" w:sz="8" w:space="0" w:color="000000"/>
              <w:right w:val="single" w:sz="8" w:space="0" w:color="000000"/>
            </w:tcBorders>
            <w:vAlign w:val="center"/>
            <w:hideMark/>
          </w:tcPr>
          <w:p w:rsidR="00810410" w:rsidRDefault="00810410">
            <w:pPr>
              <w:jc w:val="right"/>
              <w:rPr>
                <w:b/>
                <w:bCs/>
                <w:color w:val="000000"/>
                <w:sz w:val="22"/>
                <w:szCs w:val="22"/>
              </w:rPr>
            </w:pPr>
            <w:r>
              <w:rPr>
                <w:b/>
                <w:bCs/>
                <w:color w:val="000000"/>
                <w:sz w:val="22"/>
                <w:szCs w:val="22"/>
              </w:rPr>
              <w:t>648 427,7</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b/>
                <w:bCs/>
                <w:color w:val="000000"/>
                <w:sz w:val="22"/>
                <w:szCs w:val="22"/>
              </w:rPr>
            </w:pPr>
            <w:r>
              <w:rPr>
                <w:b/>
                <w:bCs/>
                <w:color w:val="000000"/>
                <w:sz w:val="22"/>
                <w:szCs w:val="22"/>
              </w:rPr>
              <w:t>54 175,6</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b/>
                <w:bCs/>
                <w:color w:val="000000"/>
                <w:sz w:val="22"/>
                <w:szCs w:val="22"/>
              </w:rPr>
            </w:pPr>
            <w:r>
              <w:rPr>
                <w:b/>
                <w:bCs/>
                <w:color w:val="000000"/>
                <w:sz w:val="22"/>
                <w:szCs w:val="22"/>
              </w:rPr>
              <w:t>54 175,6</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b/>
                <w:bCs/>
                <w:color w:val="000000"/>
                <w:sz w:val="22"/>
                <w:szCs w:val="22"/>
              </w:rPr>
            </w:pPr>
            <w:r>
              <w:rPr>
                <w:b/>
                <w:bCs/>
                <w:color w:val="000000"/>
                <w:sz w:val="22"/>
                <w:szCs w:val="22"/>
              </w:rPr>
              <w:t>54 175,6</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b/>
                <w:bCs/>
                <w:color w:val="000000"/>
                <w:sz w:val="22"/>
                <w:szCs w:val="22"/>
              </w:rPr>
            </w:pPr>
            <w:r>
              <w:rPr>
                <w:b/>
                <w:bCs/>
                <w:color w:val="000000"/>
                <w:sz w:val="22"/>
                <w:szCs w:val="22"/>
              </w:rPr>
              <w:t>54 175,6</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b/>
                <w:bCs/>
                <w:color w:val="000000"/>
                <w:sz w:val="22"/>
                <w:szCs w:val="22"/>
              </w:rPr>
            </w:pPr>
            <w:r>
              <w:rPr>
                <w:b/>
                <w:bCs/>
                <w:color w:val="000000"/>
                <w:sz w:val="22"/>
                <w:szCs w:val="22"/>
              </w:rPr>
              <w:t>54 175,6</w:t>
            </w:r>
          </w:p>
        </w:tc>
        <w:tc>
          <w:tcPr>
            <w:tcW w:w="1427" w:type="dxa"/>
            <w:tcBorders>
              <w:top w:val="nil"/>
              <w:left w:val="nil"/>
              <w:bottom w:val="single" w:sz="8" w:space="0" w:color="000000"/>
              <w:right w:val="single" w:sz="8" w:space="0" w:color="000000"/>
            </w:tcBorders>
            <w:vAlign w:val="center"/>
            <w:hideMark/>
          </w:tcPr>
          <w:p w:rsidR="00810410" w:rsidRDefault="00810410">
            <w:pPr>
              <w:jc w:val="right"/>
              <w:rPr>
                <w:b/>
                <w:bCs/>
                <w:color w:val="000000"/>
                <w:sz w:val="22"/>
                <w:szCs w:val="22"/>
              </w:rPr>
            </w:pPr>
            <w:r>
              <w:rPr>
                <w:b/>
                <w:bCs/>
                <w:color w:val="000000"/>
                <w:sz w:val="22"/>
                <w:szCs w:val="22"/>
              </w:rPr>
              <w:t>54 175,6</w:t>
            </w:r>
          </w:p>
        </w:tc>
        <w:tc>
          <w:tcPr>
            <w:tcW w:w="1692" w:type="dxa"/>
            <w:tcBorders>
              <w:top w:val="nil"/>
              <w:left w:val="nil"/>
              <w:bottom w:val="single" w:sz="8" w:space="0" w:color="000000"/>
              <w:right w:val="single" w:sz="8" w:space="0" w:color="000000"/>
            </w:tcBorders>
            <w:vAlign w:val="center"/>
            <w:hideMark/>
          </w:tcPr>
          <w:p w:rsidR="00810410" w:rsidRDefault="00810410">
            <w:pPr>
              <w:jc w:val="right"/>
              <w:rPr>
                <w:b/>
                <w:bCs/>
                <w:color w:val="000000"/>
                <w:sz w:val="22"/>
                <w:szCs w:val="22"/>
              </w:rPr>
            </w:pPr>
            <w:r>
              <w:rPr>
                <w:b/>
                <w:bCs/>
                <w:color w:val="000000"/>
                <w:sz w:val="22"/>
                <w:szCs w:val="22"/>
              </w:rPr>
              <w:t>973 481,2</w:t>
            </w:r>
          </w:p>
        </w:tc>
      </w:tr>
      <w:tr w:rsidR="00810410" w:rsidTr="007B2E84">
        <w:trPr>
          <w:trHeight w:val="300"/>
        </w:trPr>
        <w:tc>
          <w:tcPr>
            <w:tcW w:w="3680" w:type="dxa"/>
            <w:tcBorders>
              <w:top w:val="nil"/>
              <w:left w:val="single" w:sz="8" w:space="0" w:color="000000"/>
              <w:bottom w:val="single" w:sz="8" w:space="0" w:color="000000"/>
              <w:right w:val="nil"/>
            </w:tcBorders>
            <w:vAlign w:val="center"/>
            <w:hideMark/>
          </w:tcPr>
          <w:p w:rsidR="00810410" w:rsidRDefault="00810410">
            <w:pPr>
              <w:jc w:val="both"/>
              <w:rPr>
                <w:color w:val="000000"/>
                <w:sz w:val="22"/>
                <w:szCs w:val="22"/>
              </w:rPr>
            </w:pPr>
            <w:r>
              <w:rPr>
                <w:color w:val="000000"/>
                <w:sz w:val="22"/>
                <w:szCs w:val="22"/>
              </w:rPr>
              <w:t>федеральный бюджет</w:t>
            </w:r>
          </w:p>
        </w:tc>
        <w:tc>
          <w:tcPr>
            <w:tcW w:w="1707" w:type="dxa"/>
            <w:tcBorders>
              <w:top w:val="nil"/>
              <w:left w:val="single" w:sz="8" w:space="0" w:color="000000"/>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7 035,0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2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692"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7 035,0</w:t>
            </w:r>
          </w:p>
        </w:tc>
      </w:tr>
      <w:tr w:rsidR="00810410" w:rsidTr="007B2E84">
        <w:trPr>
          <w:trHeight w:val="300"/>
        </w:trPr>
        <w:tc>
          <w:tcPr>
            <w:tcW w:w="3680" w:type="dxa"/>
            <w:tcBorders>
              <w:top w:val="nil"/>
              <w:left w:val="single" w:sz="8" w:space="0" w:color="000000"/>
              <w:bottom w:val="single" w:sz="8" w:space="0" w:color="000000"/>
              <w:right w:val="nil"/>
            </w:tcBorders>
            <w:vAlign w:val="center"/>
            <w:hideMark/>
          </w:tcPr>
          <w:p w:rsidR="00810410" w:rsidRDefault="00810410">
            <w:pPr>
              <w:jc w:val="both"/>
              <w:rPr>
                <w:color w:val="000000"/>
                <w:sz w:val="22"/>
                <w:szCs w:val="22"/>
              </w:rPr>
            </w:pPr>
            <w:r>
              <w:rPr>
                <w:color w:val="000000"/>
                <w:sz w:val="22"/>
                <w:szCs w:val="22"/>
              </w:rPr>
              <w:t>бюджет автономного округа</w:t>
            </w:r>
          </w:p>
        </w:tc>
        <w:tc>
          <w:tcPr>
            <w:tcW w:w="1707" w:type="dxa"/>
            <w:tcBorders>
              <w:top w:val="nil"/>
              <w:left w:val="single" w:sz="8" w:space="0" w:color="000000"/>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8 598,4</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2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692"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8 598,4</w:t>
            </w:r>
          </w:p>
        </w:tc>
      </w:tr>
      <w:tr w:rsidR="00810410" w:rsidTr="007B2E84">
        <w:trPr>
          <w:trHeight w:val="300"/>
        </w:trPr>
        <w:tc>
          <w:tcPr>
            <w:tcW w:w="3680" w:type="dxa"/>
            <w:tcBorders>
              <w:top w:val="nil"/>
              <w:left w:val="single" w:sz="8" w:space="0" w:color="000000"/>
              <w:bottom w:val="single" w:sz="8" w:space="0" w:color="000000"/>
              <w:right w:val="nil"/>
            </w:tcBorders>
            <w:vAlign w:val="center"/>
            <w:hideMark/>
          </w:tcPr>
          <w:p w:rsidR="00810410" w:rsidRDefault="00810410">
            <w:pPr>
              <w:jc w:val="both"/>
              <w:rPr>
                <w:color w:val="000000"/>
                <w:sz w:val="22"/>
                <w:szCs w:val="22"/>
              </w:rPr>
            </w:pPr>
            <w:r>
              <w:rPr>
                <w:color w:val="000000"/>
                <w:sz w:val="22"/>
                <w:szCs w:val="22"/>
              </w:rPr>
              <w:t>местный бюджет</w:t>
            </w:r>
          </w:p>
        </w:tc>
        <w:tc>
          <w:tcPr>
            <w:tcW w:w="1707" w:type="dxa"/>
            <w:tcBorders>
              <w:top w:val="nil"/>
              <w:left w:val="single" w:sz="8" w:space="0" w:color="000000"/>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632 794,3</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54 175,6</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54 175,6</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54 175,6</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54 175,6</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54 175,6</w:t>
            </w:r>
          </w:p>
        </w:tc>
        <w:tc>
          <w:tcPr>
            <w:tcW w:w="142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54 175,6</w:t>
            </w:r>
          </w:p>
        </w:tc>
        <w:tc>
          <w:tcPr>
            <w:tcW w:w="1692"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957 847,8</w:t>
            </w:r>
          </w:p>
        </w:tc>
      </w:tr>
      <w:tr w:rsidR="00810410" w:rsidTr="007B2E84">
        <w:trPr>
          <w:trHeight w:val="570"/>
        </w:trPr>
        <w:tc>
          <w:tcPr>
            <w:tcW w:w="3680" w:type="dxa"/>
            <w:tcBorders>
              <w:top w:val="nil"/>
              <w:left w:val="single" w:sz="8" w:space="0" w:color="000000"/>
              <w:bottom w:val="single" w:sz="8" w:space="0" w:color="000000"/>
              <w:right w:val="nil"/>
            </w:tcBorders>
            <w:vAlign w:val="center"/>
            <w:hideMark/>
          </w:tcPr>
          <w:p w:rsidR="00810410" w:rsidRDefault="00810410">
            <w:pPr>
              <w:jc w:val="both"/>
              <w:rPr>
                <w:color w:val="000000"/>
                <w:sz w:val="22"/>
                <w:szCs w:val="22"/>
              </w:rPr>
            </w:pPr>
            <w:r>
              <w:rPr>
                <w:color w:val="000000"/>
                <w:sz w:val="22"/>
                <w:szCs w:val="22"/>
              </w:rPr>
              <w:t>объем налоговых расходов (справочно)</w:t>
            </w:r>
          </w:p>
        </w:tc>
        <w:tc>
          <w:tcPr>
            <w:tcW w:w="1707" w:type="dxa"/>
            <w:tcBorders>
              <w:top w:val="nil"/>
              <w:left w:val="single" w:sz="8" w:space="0" w:color="000000"/>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2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692"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r>
      <w:tr w:rsidR="00810410" w:rsidTr="007B2E84">
        <w:trPr>
          <w:trHeight w:val="1130"/>
        </w:trPr>
        <w:tc>
          <w:tcPr>
            <w:tcW w:w="3680" w:type="dxa"/>
            <w:tcBorders>
              <w:top w:val="nil"/>
              <w:left w:val="single" w:sz="8" w:space="0" w:color="000000"/>
              <w:bottom w:val="single" w:sz="8" w:space="0" w:color="000000"/>
              <w:right w:val="nil"/>
            </w:tcBorders>
            <w:vAlign w:val="center"/>
            <w:hideMark/>
          </w:tcPr>
          <w:p w:rsidR="00810410" w:rsidRDefault="00810410">
            <w:pPr>
              <w:jc w:val="both"/>
              <w:rPr>
                <w:color w:val="000000"/>
                <w:sz w:val="22"/>
                <w:szCs w:val="22"/>
              </w:rPr>
            </w:pPr>
            <w:r>
              <w:rPr>
                <w:color w:val="000000"/>
                <w:sz w:val="22"/>
                <w:szCs w:val="22"/>
              </w:rPr>
              <w:t>1</w:t>
            </w:r>
            <w:r>
              <w:rPr>
                <w:b/>
                <w:bCs/>
                <w:color w:val="000000"/>
                <w:sz w:val="22"/>
                <w:szCs w:val="22"/>
              </w:rPr>
              <w:t>.1.Муниципальный проект «Строительство (реконструкция) объектов образование» (всего), в том числе:</w:t>
            </w:r>
          </w:p>
        </w:tc>
        <w:tc>
          <w:tcPr>
            <w:tcW w:w="1707" w:type="dxa"/>
            <w:tcBorders>
              <w:top w:val="nil"/>
              <w:left w:val="single" w:sz="8" w:space="0" w:color="000000"/>
              <w:bottom w:val="single" w:sz="8" w:space="0" w:color="000000"/>
              <w:right w:val="single" w:sz="8" w:space="0" w:color="000000"/>
            </w:tcBorders>
            <w:vAlign w:val="center"/>
            <w:hideMark/>
          </w:tcPr>
          <w:p w:rsidR="00810410" w:rsidRDefault="00810410">
            <w:pPr>
              <w:jc w:val="right"/>
              <w:rPr>
                <w:b/>
                <w:bCs/>
                <w:color w:val="000000"/>
                <w:sz w:val="22"/>
                <w:szCs w:val="22"/>
              </w:rPr>
            </w:pPr>
            <w:r>
              <w:rPr>
                <w:b/>
                <w:bCs/>
                <w:color w:val="000000"/>
                <w:sz w:val="22"/>
                <w:szCs w:val="22"/>
              </w:rPr>
              <w:t>9 358,9</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b/>
                <w:bCs/>
                <w:color w:val="000000"/>
                <w:sz w:val="22"/>
                <w:szCs w:val="22"/>
              </w:rPr>
            </w:pPr>
            <w:r>
              <w:rPr>
                <w:b/>
                <w:bCs/>
                <w:color w:val="000000"/>
                <w:sz w:val="22"/>
                <w:szCs w:val="22"/>
              </w:rPr>
              <w:t>0,0</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b/>
                <w:bCs/>
                <w:color w:val="000000"/>
                <w:sz w:val="22"/>
                <w:szCs w:val="22"/>
              </w:rPr>
            </w:pPr>
            <w:r>
              <w:rPr>
                <w:b/>
                <w:bCs/>
                <w:color w:val="000000"/>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b/>
                <w:bCs/>
                <w:color w:val="000000"/>
                <w:sz w:val="22"/>
                <w:szCs w:val="22"/>
              </w:rPr>
            </w:pPr>
            <w:r>
              <w:rPr>
                <w:b/>
                <w:bCs/>
                <w:color w:val="000000"/>
                <w:sz w:val="22"/>
                <w:szCs w:val="22"/>
              </w:rPr>
              <w:t>0,0</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b/>
                <w:bCs/>
                <w:color w:val="000000"/>
                <w:sz w:val="22"/>
                <w:szCs w:val="22"/>
              </w:rPr>
            </w:pPr>
            <w:r>
              <w:rPr>
                <w:b/>
                <w:bCs/>
                <w:color w:val="000000"/>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b/>
                <w:bCs/>
                <w:color w:val="000000"/>
                <w:sz w:val="22"/>
                <w:szCs w:val="22"/>
              </w:rPr>
            </w:pPr>
            <w:r>
              <w:rPr>
                <w:b/>
                <w:bCs/>
                <w:color w:val="000000"/>
                <w:sz w:val="22"/>
                <w:szCs w:val="22"/>
              </w:rPr>
              <w:t>0,0</w:t>
            </w:r>
          </w:p>
        </w:tc>
        <w:tc>
          <w:tcPr>
            <w:tcW w:w="1427" w:type="dxa"/>
            <w:tcBorders>
              <w:top w:val="nil"/>
              <w:left w:val="nil"/>
              <w:bottom w:val="single" w:sz="8" w:space="0" w:color="000000"/>
              <w:right w:val="single" w:sz="8" w:space="0" w:color="000000"/>
            </w:tcBorders>
            <w:vAlign w:val="center"/>
            <w:hideMark/>
          </w:tcPr>
          <w:p w:rsidR="00810410" w:rsidRDefault="00810410">
            <w:pPr>
              <w:jc w:val="right"/>
              <w:rPr>
                <w:b/>
                <w:bCs/>
                <w:color w:val="000000"/>
                <w:sz w:val="22"/>
                <w:szCs w:val="22"/>
              </w:rPr>
            </w:pPr>
            <w:r>
              <w:rPr>
                <w:b/>
                <w:bCs/>
                <w:color w:val="000000"/>
                <w:sz w:val="22"/>
                <w:szCs w:val="22"/>
              </w:rPr>
              <w:t>0,0</w:t>
            </w:r>
          </w:p>
        </w:tc>
        <w:tc>
          <w:tcPr>
            <w:tcW w:w="1692" w:type="dxa"/>
            <w:tcBorders>
              <w:top w:val="nil"/>
              <w:left w:val="nil"/>
              <w:bottom w:val="single" w:sz="8" w:space="0" w:color="000000"/>
              <w:right w:val="single" w:sz="8" w:space="0" w:color="000000"/>
            </w:tcBorders>
            <w:vAlign w:val="center"/>
            <w:hideMark/>
          </w:tcPr>
          <w:p w:rsidR="00810410" w:rsidRDefault="00810410">
            <w:pPr>
              <w:jc w:val="right"/>
              <w:rPr>
                <w:b/>
                <w:bCs/>
                <w:color w:val="000000"/>
                <w:sz w:val="22"/>
                <w:szCs w:val="22"/>
              </w:rPr>
            </w:pPr>
            <w:r>
              <w:rPr>
                <w:b/>
                <w:bCs/>
                <w:color w:val="000000"/>
                <w:sz w:val="22"/>
                <w:szCs w:val="22"/>
              </w:rPr>
              <w:t>9 358,9</w:t>
            </w:r>
          </w:p>
        </w:tc>
      </w:tr>
      <w:tr w:rsidR="00810410" w:rsidTr="007B2E84">
        <w:trPr>
          <w:trHeight w:val="300"/>
        </w:trPr>
        <w:tc>
          <w:tcPr>
            <w:tcW w:w="3680" w:type="dxa"/>
            <w:tcBorders>
              <w:top w:val="nil"/>
              <w:left w:val="single" w:sz="8" w:space="0" w:color="000000"/>
              <w:bottom w:val="single" w:sz="8" w:space="0" w:color="000000"/>
              <w:right w:val="nil"/>
            </w:tcBorders>
            <w:vAlign w:val="center"/>
            <w:hideMark/>
          </w:tcPr>
          <w:p w:rsidR="00810410" w:rsidRDefault="00810410">
            <w:pPr>
              <w:jc w:val="both"/>
              <w:rPr>
                <w:color w:val="000000"/>
                <w:sz w:val="22"/>
                <w:szCs w:val="22"/>
              </w:rPr>
            </w:pPr>
            <w:r>
              <w:rPr>
                <w:color w:val="000000"/>
                <w:sz w:val="22"/>
                <w:szCs w:val="22"/>
              </w:rPr>
              <w:t>местный бюджет</w:t>
            </w:r>
          </w:p>
        </w:tc>
        <w:tc>
          <w:tcPr>
            <w:tcW w:w="1707" w:type="dxa"/>
            <w:tcBorders>
              <w:top w:val="nil"/>
              <w:left w:val="single" w:sz="8" w:space="0" w:color="000000"/>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9 358,9</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2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692"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9 358,9</w:t>
            </w:r>
          </w:p>
        </w:tc>
      </w:tr>
      <w:tr w:rsidR="00810410" w:rsidTr="007B2E84">
        <w:trPr>
          <w:trHeight w:val="1970"/>
        </w:trPr>
        <w:tc>
          <w:tcPr>
            <w:tcW w:w="3680" w:type="dxa"/>
            <w:tcBorders>
              <w:top w:val="nil"/>
              <w:left w:val="single" w:sz="8" w:space="0" w:color="000000"/>
              <w:bottom w:val="single" w:sz="8" w:space="0" w:color="000000"/>
              <w:right w:val="nil"/>
            </w:tcBorders>
            <w:vAlign w:val="center"/>
            <w:hideMark/>
          </w:tcPr>
          <w:p w:rsidR="00810410" w:rsidRDefault="00810410">
            <w:pPr>
              <w:jc w:val="both"/>
              <w:rPr>
                <w:color w:val="000000"/>
                <w:sz w:val="22"/>
                <w:szCs w:val="22"/>
              </w:rPr>
            </w:pPr>
            <w:r>
              <w:rPr>
                <w:color w:val="000000"/>
                <w:sz w:val="22"/>
                <w:szCs w:val="22"/>
              </w:rPr>
              <w:t>1.1.1 Мероприятие (результат) «Строительство ливневой канализации здания, расположенного по адресу: д. Вата, ул. Лесная, д.36 («МБОУ «Ватинская ОСШ»)  (всего), в том числе:</w:t>
            </w:r>
          </w:p>
        </w:tc>
        <w:tc>
          <w:tcPr>
            <w:tcW w:w="1707" w:type="dxa"/>
            <w:tcBorders>
              <w:top w:val="nil"/>
              <w:left w:val="single" w:sz="8" w:space="0" w:color="000000"/>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9 358,9</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2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692"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9 358,9</w:t>
            </w:r>
          </w:p>
        </w:tc>
      </w:tr>
      <w:tr w:rsidR="00810410" w:rsidTr="007B2E84">
        <w:trPr>
          <w:trHeight w:val="300"/>
        </w:trPr>
        <w:tc>
          <w:tcPr>
            <w:tcW w:w="3680" w:type="dxa"/>
            <w:tcBorders>
              <w:top w:val="nil"/>
              <w:left w:val="single" w:sz="8" w:space="0" w:color="000000"/>
              <w:bottom w:val="single" w:sz="8" w:space="0" w:color="000000"/>
              <w:right w:val="nil"/>
            </w:tcBorders>
            <w:vAlign w:val="center"/>
            <w:hideMark/>
          </w:tcPr>
          <w:p w:rsidR="00810410" w:rsidRDefault="00810410">
            <w:pPr>
              <w:jc w:val="both"/>
              <w:rPr>
                <w:color w:val="000000"/>
                <w:sz w:val="22"/>
                <w:szCs w:val="22"/>
              </w:rPr>
            </w:pPr>
            <w:r>
              <w:rPr>
                <w:color w:val="000000"/>
                <w:sz w:val="22"/>
                <w:szCs w:val="22"/>
              </w:rPr>
              <w:t>местный бюджет</w:t>
            </w:r>
          </w:p>
        </w:tc>
        <w:tc>
          <w:tcPr>
            <w:tcW w:w="1707" w:type="dxa"/>
            <w:tcBorders>
              <w:top w:val="nil"/>
              <w:left w:val="single" w:sz="8" w:space="0" w:color="000000"/>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9 358,9</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2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692"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9 358,9</w:t>
            </w:r>
          </w:p>
        </w:tc>
      </w:tr>
      <w:tr w:rsidR="00810410" w:rsidTr="007B2E84">
        <w:trPr>
          <w:trHeight w:val="1130"/>
        </w:trPr>
        <w:tc>
          <w:tcPr>
            <w:tcW w:w="3680" w:type="dxa"/>
            <w:tcBorders>
              <w:top w:val="nil"/>
              <w:left w:val="single" w:sz="8" w:space="0" w:color="000000"/>
              <w:bottom w:val="single" w:sz="8" w:space="0" w:color="000000"/>
              <w:right w:val="nil"/>
            </w:tcBorders>
            <w:vAlign w:val="center"/>
            <w:hideMark/>
          </w:tcPr>
          <w:p w:rsidR="00810410" w:rsidRDefault="00810410">
            <w:pPr>
              <w:jc w:val="both"/>
              <w:rPr>
                <w:b/>
                <w:bCs/>
                <w:color w:val="000000"/>
                <w:sz w:val="22"/>
                <w:szCs w:val="22"/>
              </w:rPr>
            </w:pPr>
            <w:r>
              <w:rPr>
                <w:b/>
                <w:bCs/>
                <w:color w:val="000000"/>
                <w:sz w:val="22"/>
                <w:szCs w:val="22"/>
              </w:rPr>
              <w:lastRenderedPageBreak/>
              <w:t>1.2.Комплекс процессных мероприятий «Капитальный и текущий ремонт объектов образования» (всего), в том числе:</w:t>
            </w:r>
          </w:p>
        </w:tc>
        <w:tc>
          <w:tcPr>
            <w:tcW w:w="1707" w:type="dxa"/>
            <w:tcBorders>
              <w:top w:val="nil"/>
              <w:left w:val="single" w:sz="8" w:space="0" w:color="000000"/>
              <w:bottom w:val="single" w:sz="8" w:space="0" w:color="000000"/>
              <w:right w:val="single" w:sz="8" w:space="0" w:color="000000"/>
            </w:tcBorders>
            <w:vAlign w:val="center"/>
            <w:hideMark/>
          </w:tcPr>
          <w:p w:rsidR="00810410" w:rsidRDefault="00810410">
            <w:pPr>
              <w:jc w:val="right"/>
              <w:rPr>
                <w:b/>
                <w:bCs/>
                <w:color w:val="000000"/>
                <w:sz w:val="22"/>
                <w:szCs w:val="22"/>
              </w:rPr>
            </w:pPr>
            <w:r>
              <w:rPr>
                <w:b/>
                <w:bCs/>
                <w:color w:val="000000"/>
                <w:sz w:val="22"/>
                <w:szCs w:val="22"/>
              </w:rPr>
              <w:t>65 582,2</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b/>
                <w:bCs/>
                <w:color w:val="000000"/>
                <w:sz w:val="22"/>
                <w:szCs w:val="22"/>
              </w:rPr>
            </w:pPr>
            <w:r>
              <w:rPr>
                <w:b/>
                <w:bCs/>
                <w:color w:val="000000"/>
                <w:sz w:val="22"/>
                <w:szCs w:val="22"/>
              </w:rPr>
              <w:t>0,0</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b/>
                <w:bCs/>
                <w:color w:val="000000"/>
                <w:sz w:val="22"/>
                <w:szCs w:val="22"/>
              </w:rPr>
            </w:pPr>
            <w:r>
              <w:rPr>
                <w:b/>
                <w:bCs/>
                <w:color w:val="000000"/>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b/>
                <w:bCs/>
                <w:color w:val="000000"/>
                <w:sz w:val="22"/>
                <w:szCs w:val="22"/>
              </w:rPr>
            </w:pPr>
            <w:r>
              <w:rPr>
                <w:b/>
                <w:bCs/>
                <w:color w:val="000000"/>
                <w:sz w:val="22"/>
                <w:szCs w:val="22"/>
              </w:rPr>
              <w:t>0,0</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b/>
                <w:bCs/>
                <w:color w:val="000000"/>
                <w:sz w:val="22"/>
                <w:szCs w:val="22"/>
              </w:rPr>
            </w:pPr>
            <w:r>
              <w:rPr>
                <w:b/>
                <w:bCs/>
                <w:color w:val="000000"/>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b/>
                <w:bCs/>
                <w:color w:val="000000"/>
                <w:sz w:val="22"/>
                <w:szCs w:val="22"/>
              </w:rPr>
            </w:pPr>
            <w:r>
              <w:rPr>
                <w:b/>
                <w:bCs/>
                <w:color w:val="000000"/>
                <w:sz w:val="22"/>
                <w:szCs w:val="22"/>
              </w:rPr>
              <w:t>0,0</w:t>
            </w:r>
          </w:p>
        </w:tc>
        <w:tc>
          <w:tcPr>
            <w:tcW w:w="1427" w:type="dxa"/>
            <w:tcBorders>
              <w:top w:val="nil"/>
              <w:left w:val="nil"/>
              <w:bottom w:val="single" w:sz="8" w:space="0" w:color="000000"/>
              <w:right w:val="single" w:sz="8" w:space="0" w:color="000000"/>
            </w:tcBorders>
            <w:vAlign w:val="center"/>
            <w:hideMark/>
          </w:tcPr>
          <w:p w:rsidR="00810410" w:rsidRDefault="00810410">
            <w:pPr>
              <w:jc w:val="right"/>
              <w:rPr>
                <w:b/>
                <w:bCs/>
                <w:color w:val="000000"/>
                <w:sz w:val="22"/>
                <w:szCs w:val="22"/>
              </w:rPr>
            </w:pPr>
            <w:r>
              <w:rPr>
                <w:b/>
                <w:bCs/>
                <w:color w:val="000000"/>
                <w:sz w:val="22"/>
                <w:szCs w:val="22"/>
              </w:rPr>
              <w:t>0,0</w:t>
            </w:r>
          </w:p>
        </w:tc>
        <w:tc>
          <w:tcPr>
            <w:tcW w:w="1692" w:type="dxa"/>
            <w:tcBorders>
              <w:top w:val="nil"/>
              <w:left w:val="nil"/>
              <w:bottom w:val="single" w:sz="8" w:space="0" w:color="000000"/>
              <w:right w:val="single" w:sz="8" w:space="0" w:color="000000"/>
            </w:tcBorders>
            <w:vAlign w:val="center"/>
            <w:hideMark/>
          </w:tcPr>
          <w:p w:rsidR="00810410" w:rsidRDefault="00810410">
            <w:pPr>
              <w:jc w:val="right"/>
              <w:rPr>
                <w:b/>
                <w:bCs/>
                <w:color w:val="000000"/>
                <w:sz w:val="22"/>
                <w:szCs w:val="22"/>
              </w:rPr>
            </w:pPr>
            <w:r>
              <w:rPr>
                <w:b/>
                <w:bCs/>
                <w:color w:val="000000"/>
                <w:sz w:val="22"/>
                <w:szCs w:val="22"/>
              </w:rPr>
              <w:t>65 582,2</w:t>
            </w:r>
          </w:p>
        </w:tc>
      </w:tr>
      <w:tr w:rsidR="00810410" w:rsidTr="007B2E84">
        <w:trPr>
          <w:trHeight w:val="300"/>
        </w:trPr>
        <w:tc>
          <w:tcPr>
            <w:tcW w:w="3680" w:type="dxa"/>
            <w:tcBorders>
              <w:top w:val="nil"/>
              <w:left w:val="single" w:sz="8" w:space="0" w:color="000000"/>
              <w:bottom w:val="single" w:sz="8" w:space="0" w:color="000000"/>
              <w:right w:val="nil"/>
            </w:tcBorders>
            <w:vAlign w:val="center"/>
            <w:hideMark/>
          </w:tcPr>
          <w:p w:rsidR="00810410" w:rsidRDefault="00810410">
            <w:pPr>
              <w:jc w:val="both"/>
              <w:rPr>
                <w:color w:val="000000"/>
                <w:sz w:val="22"/>
                <w:szCs w:val="22"/>
              </w:rPr>
            </w:pPr>
            <w:r>
              <w:rPr>
                <w:color w:val="000000"/>
                <w:sz w:val="22"/>
                <w:szCs w:val="22"/>
              </w:rPr>
              <w:t>местный бюджет</w:t>
            </w:r>
          </w:p>
        </w:tc>
        <w:tc>
          <w:tcPr>
            <w:tcW w:w="1707" w:type="dxa"/>
            <w:tcBorders>
              <w:top w:val="nil"/>
              <w:left w:val="single" w:sz="8" w:space="0" w:color="000000"/>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65 582,2</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2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692"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65 582,2</w:t>
            </w:r>
          </w:p>
        </w:tc>
      </w:tr>
      <w:tr w:rsidR="00810410" w:rsidTr="007B2E84">
        <w:trPr>
          <w:trHeight w:val="2250"/>
        </w:trPr>
        <w:tc>
          <w:tcPr>
            <w:tcW w:w="3680" w:type="dxa"/>
            <w:tcBorders>
              <w:top w:val="nil"/>
              <w:left w:val="single" w:sz="8" w:space="0" w:color="000000"/>
              <w:bottom w:val="single" w:sz="8" w:space="0" w:color="000000"/>
              <w:right w:val="nil"/>
            </w:tcBorders>
            <w:vAlign w:val="center"/>
            <w:hideMark/>
          </w:tcPr>
          <w:p w:rsidR="00810410" w:rsidRDefault="00810410">
            <w:pPr>
              <w:jc w:val="both"/>
              <w:rPr>
                <w:color w:val="000000"/>
                <w:sz w:val="22"/>
                <w:szCs w:val="22"/>
              </w:rPr>
            </w:pPr>
            <w:r>
              <w:rPr>
                <w:color w:val="000000"/>
                <w:sz w:val="22"/>
                <w:szCs w:val="22"/>
              </w:rPr>
              <w:t>1.2.1 Мероприятие (результат) «Выполнены проектные работы по реконструкции под гостиницу части здания школы на 100 мест с детским садом на 45 мест, расположенного по адресу: с. Корлики ул. Дружбы, д.2а (МБОУ «Корликовская ОСШ»)" (всего), в том числе:</w:t>
            </w:r>
          </w:p>
        </w:tc>
        <w:tc>
          <w:tcPr>
            <w:tcW w:w="1707" w:type="dxa"/>
            <w:tcBorders>
              <w:top w:val="nil"/>
              <w:left w:val="single" w:sz="8" w:space="0" w:color="000000"/>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3 500,0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2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692"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3 500,0</w:t>
            </w:r>
          </w:p>
        </w:tc>
      </w:tr>
      <w:tr w:rsidR="00810410" w:rsidTr="007B2E84">
        <w:trPr>
          <w:trHeight w:val="300"/>
        </w:trPr>
        <w:tc>
          <w:tcPr>
            <w:tcW w:w="3680" w:type="dxa"/>
            <w:tcBorders>
              <w:top w:val="nil"/>
              <w:left w:val="single" w:sz="8" w:space="0" w:color="000000"/>
              <w:bottom w:val="single" w:sz="8" w:space="0" w:color="000000"/>
              <w:right w:val="nil"/>
            </w:tcBorders>
            <w:vAlign w:val="center"/>
            <w:hideMark/>
          </w:tcPr>
          <w:p w:rsidR="00810410" w:rsidRDefault="00810410">
            <w:pPr>
              <w:jc w:val="both"/>
              <w:rPr>
                <w:color w:val="000000"/>
                <w:sz w:val="22"/>
                <w:szCs w:val="22"/>
              </w:rPr>
            </w:pPr>
            <w:r>
              <w:rPr>
                <w:color w:val="000000"/>
                <w:sz w:val="22"/>
                <w:szCs w:val="22"/>
              </w:rPr>
              <w:t>местный бюджет</w:t>
            </w:r>
          </w:p>
        </w:tc>
        <w:tc>
          <w:tcPr>
            <w:tcW w:w="1707" w:type="dxa"/>
            <w:tcBorders>
              <w:top w:val="nil"/>
              <w:left w:val="single" w:sz="8" w:space="0" w:color="000000"/>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3 500,0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2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692"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3 500,0</w:t>
            </w:r>
          </w:p>
        </w:tc>
      </w:tr>
      <w:tr w:rsidR="00810410" w:rsidTr="007B2E84">
        <w:trPr>
          <w:trHeight w:val="3370"/>
        </w:trPr>
        <w:tc>
          <w:tcPr>
            <w:tcW w:w="3680" w:type="dxa"/>
            <w:tcBorders>
              <w:top w:val="nil"/>
              <w:left w:val="single" w:sz="8" w:space="0" w:color="000000"/>
              <w:bottom w:val="single" w:sz="8" w:space="0" w:color="000000"/>
              <w:right w:val="nil"/>
            </w:tcBorders>
            <w:vAlign w:val="center"/>
            <w:hideMark/>
          </w:tcPr>
          <w:p w:rsidR="00810410" w:rsidRDefault="00810410">
            <w:pPr>
              <w:jc w:val="both"/>
              <w:rPr>
                <w:color w:val="000000"/>
                <w:sz w:val="22"/>
                <w:szCs w:val="22"/>
              </w:rPr>
            </w:pPr>
            <w:r>
              <w:rPr>
                <w:color w:val="000000"/>
                <w:sz w:val="22"/>
                <w:szCs w:val="22"/>
              </w:rPr>
              <w:t>1.2.2 Мероприятие (результат) «Выполнен капитальный ремонт детских спортивно-игровых площадок и благоустройство территории здания муниципальной общеобразовательной многопрофильной средней школы № 1, расположенного по адресу: пгт. Излучинск, ул. Школьная д.5 (МБОУ «Излучинская ОСШУИОП № 1» в пгт. Излучинск), (всего), в том числе:</w:t>
            </w:r>
          </w:p>
        </w:tc>
        <w:tc>
          <w:tcPr>
            <w:tcW w:w="1707" w:type="dxa"/>
            <w:tcBorders>
              <w:top w:val="nil"/>
              <w:left w:val="single" w:sz="8" w:space="0" w:color="000000"/>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11 741,4</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2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692"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11 741,4</w:t>
            </w:r>
          </w:p>
        </w:tc>
      </w:tr>
      <w:tr w:rsidR="00810410" w:rsidTr="007B2E84">
        <w:trPr>
          <w:trHeight w:val="300"/>
        </w:trPr>
        <w:tc>
          <w:tcPr>
            <w:tcW w:w="3680" w:type="dxa"/>
            <w:tcBorders>
              <w:top w:val="nil"/>
              <w:left w:val="single" w:sz="8" w:space="0" w:color="000000"/>
              <w:bottom w:val="single" w:sz="8" w:space="0" w:color="000000"/>
              <w:right w:val="nil"/>
            </w:tcBorders>
            <w:vAlign w:val="center"/>
            <w:hideMark/>
          </w:tcPr>
          <w:p w:rsidR="00810410" w:rsidRDefault="00810410">
            <w:pPr>
              <w:jc w:val="both"/>
              <w:rPr>
                <w:color w:val="000000"/>
                <w:sz w:val="22"/>
                <w:szCs w:val="22"/>
              </w:rPr>
            </w:pPr>
            <w:r>
              <w:rPr>
                <w:color w:val="000000"/>
                <w:sz w:val="22"/>
                <w:szCs w:val="22"/>
              </w:rPr>
              <w:t>местный бюджет</w:t>
            </w:r>
          </w:p>
        </w:tc>
        <w:tc>
          <w:tcPr>
            <w:tcW w:w="1707" w:type="dxa"/>
            <w:tcBorders>
              <w:top w:val="nil"/>
              <w:left w:val="single" w:sz="8" w:space="0" w:color="000000"/>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11 741,4</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2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692"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11 741,4</w:t>
            </w:r>
          </w:p>
        </w:tc>
      </w:tr>
      <w:tr w:rsidR="00810410" w:rsidTr="007B2E84">
        <w:trPr>
          <w:trHeight w:val="2250"/>
        </w:trPr>
        <w:tc>
          <w:tcPr>
            <w:tcW w:w="3680" w:type="dxa"/>
            <w:tcBorders>
              <w:top w:val="nil"/>
              <w:left w:val="single" w:sz="8" w:space="0" w:color="000000"/>
              <w:bottom w:val="single" w:sz="8" w:space="0" w:color="000000"/>
              <w:right w:val="nil"/>
            </w:tcBorders>
            <w:vAlign w:val="center"/>
            <w:hideMark/>
          </w:tcPr>
          <w:p w:rsidR="00810410" w:rsidRDefault="00810410">
            <w:pPr>
              <w:jc w:val="both"/>
              <w:rPr>
                <w:color w:val="000000"/>
                <w:sz w:val="22"/>
                <w:szCs w:val="22"/>
              </w:rPr>
            </w:pPr>
            <w:r>
              <w:rPr>
                <w:color w:val="000000"/>
                <w:sz w:val="22"/>
                <w:szCs w:val="22"/>
              </w:rPr>
              <w:lastRenderedPageBreak/>
              <w:t>1.2.3 Мероприятие (результат) «Выполнен текущий ремонт помещения детского сада на 55 мест (детское дошкольное учреждение "Солнышко"), расположенного по адресу: п. Аган, ул. Лесная, д.10 (МБОУ «Аганская ОСШ»)" (всего), в том числе:</w:t>
            </w:r>
          </w:p>
        </w:tc>
        <w:tc>
          <w:tcPr>
            <w:tcW w:w="1707" w:type="dxa"/>
            <w:tcBorders>
              <w:top w:val="nil"/>
              <w:left w:val="single" w:sz="8" w:space="0" w:color="000000"/>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3 600,0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2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692"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3 600,0</w:t>
            </w:r>
          </w:p>
        </w:tc>
      </w:tr>
      <w:tr w:rsidR="00810410" w:rsidTr="007B2E84">
        <w:trPr>
          <w:trHeight w:val="300"/>
        </w:trPr>
        <w:tc>
          <w:tcPr>
            <w:tcW w:w="3680" w:type="dxa"/>
            <w:tcBorders>
              <w:top w:val="nil"/>
              <w:left w:val="single" w:sz="8" w:space="0" w:color="000000"/>
              <w:bottom w:val="single" w:sz="8" w:space="0" w:color="000000"/>
              <w:right w:val="nil"/>
            </w:tcBorders>
            <w:vAlign w:val="center"/>
            <w:hideMark/>
          </w:tcPr>
          <w:p w:rsidR="00810410" w:rsidRDefault="00810410">
            <w:pPr>
              <w:jc w:val="both"/>
              <w:rPr>
                <w:color w:val="000000"/>
                <w:sz w:val="22"/>
                <w:szCs w:val="22"/>
              </w:rPr>
            </w:pPr>
            <w:r>
              <w:rPr>
                <w:color w:val="000000"/>
                <w:sz w:val="22"/>
                <w:szCs w:val="22"/>
              </w:rPr>
              <w:t>местный бюджет</w:t>
            </w:r>
          </w:p>
        </w:tc>
        <w:tc>
          <w:tcPr>
            <w:tcW w:w="1707" w:type="dxa"/>
            <w:tcBorders>
              <w:top w:val="nil"/>
              <w:left w:val="single" w:sz="8" w:space="0" w:color="000000"/>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3 600,0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2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692"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3 600,0</w:t>
            </w:r>
          </w:p>
        </w:tc>
      </w:tr>
      <w:tr w:rsidR="00810410" w:rsidTr="007B2E84">
        <w:trPr>
          <w:trHeight w:val="2148"/>
        </w:trPr>
        <w:tc>
          <w:tcPr>
            <w:tcW w:w="3680" w:type="dxa"/>
            <w:tcBorders>
              <w:top w:val="nil"/>
              <w:left w:val="single" w:sz="8" w:space="0" w:color="000000"/>
              <w:bottom w:val="single" w:sz="8" w:space="0" w:color="000000"/>
              <w:right w:val="nil"/>
            </w:tcBorders>
            <w:vAlign w:val="center"/>
            <w:hideMark/>
          </w:tcPr>
          <w:p w:rsidR="00810410" w:rsidRDefault="00810410">
            <w:pPr>
              <w:jc w:val="both"/>
              <w:rPr>
                <w:color w:val="000000"/>
                <w:sz w:val="22"/>
                <w:szCs w:val="22"/>
              </w:rPr>
            </w:pPr>
            <w:r>
              <w:rPr>
                <w:color w:val="000000"/>
                <w:sz w:val="22"/>
                <w:szCs w:val="22"/>
              </w:rPr>
              <w:t>1.2.4 Мероприятие (результат) «Выполнен капитальный ремонт здания школы на 530 мест, расположенного по адресу: пгт. Новоаганск ул. Лесная д.12а (МБОУ «Новоаганская ОСШ имени маршала Советского Союза Г.К. Жукова»)» (всего), в том числе:</w:t>
            </w:r>
          </w:p>
        </w:tc>
        <w:tc>
          <w:tcPr>
            <w:tcW w:w="1707" w:type="dxa"/>
            <w:tcBorders>
              <w:top w:val="nil"/>
              <w:left w:val="single" w:sz="8" w:space="0" w:color="000000"/>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12 195,7</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2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692"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12 195,7</w:t>
            </w:r>
          </w:p>
        </w:tc>
      </w:tr>
      <w:tr w:rsidR="00810410" w:rsidTr="007B2E84">
        <w:trPr>
          <w:trHeight w:val="300"/>
        </w:trPr>
        <w:tc>
          <w:tcPr>
            <w:tcW w:w="3680" w:type="dxa"/>
            <w:tcBorders>
              <w:top w:val="nil"/>
              <w:left w:val="single" w:sz="8" w:space="0" w:color="000000"/>
              <w:bottom w:val="single" w:sz="8" w:space="0" w:color="000000"/>
              <w:right w:val="nil"/>
            </w:tcBorders>
            <w:vAlign w:val="center"/>
            <w:hideMark/>
          </w:tcPr>
          <w:p w:rsidR="00810410" w:rsidRDefault="00810410">
            <w:pPr>
              <w:jc w:val="both"/>
              <w:rPr>
                <w:color w:val="000000"/>
                <w:sz w:val="22"/>
                <w:szCs w:val="22"/>
              </w:rPr>
            </w:pPr>
            <w:r>
              <w:rPr>
                <w:color w:val="000000"/>
                <w:sz w:val="22"/>
                <w:szCs w:val="22"/>
              </w:rPr>
              <w:t>местный бюджет</w:t>
            </w:r>
          </w:p>
        </w:tc>
        <w:tc>
          <w:tcPr>
            <w:tcW w:w="1707" w:type="dxa"/>
            <w:tcBorders>
              <w:top w:val="nil"/>
              <w:left w:val="single" w:sz="8" w:space="0" w:color="000000"/>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12 195,7</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2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692"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12 195,7</w:t>
            </w:r>
          </w:p>
        </w:tc>
      </w:tr>
      <w:tr w:rsidR="00810410" w:rsidTr="007B2E84">
        <w:trPr>
          <w:trHeight w:val="1410"/>
        </w:trPr>
        <w:tc>
          <w:tcPr>
            <w:tcW w:w="3680" w:type="dxa"/>
            <w:tcBorders>
              <w:top w:val="nil"/>
              <w:left w:val="single" w:sz="8" w:space="0" w:color="000000"/>
              <w:bottom w:val="single" w:sz="8" w:space="0" w:color="000000"/>
              <w:right w:val="nil"/>
            </w:tcBorders>
            <w:vAlign w:val="center"/>
            <w:hideMark/>
          </w:tcPr>
          <w:p w:rsidR="00810410" w:rsidRDefault="00810410">
            <w:pPr>
              <w:jc w:val="both"/>
              <w:rPr>
                <w:color w:val="000000"/>
                <w:sz w:val="22"/>
                <w:szCs w:val="22"/>
              </w:rPr>
            </w:pPr>
            <w:r>
              <w:rPr>
                <w:color w:val="000000"/>
                <w:sz w:val="22"/>
                <w:szCs w:val="22"/>
              </w:rPr>
              <w:t>1.2.5 Мероприятие (результат) «Выполнен капитальный ремонт объекта МБОУ «Чехломеевская ОШ» в д. Чехломей» (всего), в том числе:</w:t>
            </w:r>
          </w:p>
        </w:tc>
        <w:tc>
          <w:tcPr>
            <w:tcW w:w="1707" w:type="dxa"/>
            <w:tcBorders>
              <w:top w:val="nil"/>
              <w:left w:val="single" w:sz="8" w:space="0" w:color="000000"/>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5 025,4</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2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692"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5 025,4</w:t>
            </w:r>
          </w:p>
        </w:tc>
      </w:tr>
      <w:tr w:rsidR="00810410" w:rsidTr="007B2E84">
        <w:trPr>
          <w:trHeight w:val="300"/>
        </w:trPr>
        <w:tc>
          <w:tcPr>
            <w:tcW w:w="3680" w:type="dxa"/>
            <w:tcBorders>
              <w:top w:val="nil"/>
              <w:left w:val="single" w:sz="8" w:space="0" w:color="000000"/>
              <w:bottom w:val="single" w:sz="8" w:space="0" w:color="000000"/>
              <w:right w:val="nil"/>
            </w:tcBorders>
            <w:vAlign w:val="center"/>
            <w:hideMark/>
          </w:tcPr>
          <w:p w:rsidR="00810410" w:rsidRDefault="00810410">
            <w:pPr>
              <w:jc w:val="both"/>
              <w:rPr>
                <w:color w:val="000000"/>
                <w:sz w:val="22"/>
                <w:szCs w:val="22"/>
              </w:rPr>
            </w:pPr>
            <w:r>
              <w:rPr>
                <w:color w:val="000000"/>
                <w:sz w:val="22"/>
                <w:szCs w:val="22"/>
              </w:rPr>
              <w:t>местный бюджет</w:t>
            </w:r>
          </w:p>
        </w:tc>
        <w:tc>
          <w:tcPr>
            <w:tcW w:w="1707" w:type="dxa"/>
            <w:tcBorders>
              <w:top w:val="nil"/>
              <w:left w:val="single" w:sz="8" w:space="0" w:color="000000"/>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5 025,4</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2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692"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5 025,4</w:t>
            </w:r>
          </w:p>
        </w:tc>
      </w:tr>
      <w:tr w:rsidR="00810410" w:rsidTr="007B2E84">
        <w:trPr>
          <w:trHeight w:val="2250"/>
        </w:trPr>
        <w:tc>
          <w:tcPr>
            <w:tcW w:w="3680" w:type="dxa"/>
            <w:tcBorders>
              <w:top w:val="nil"/>
              <w:left w:val="single" w:sz="8" w:space="0" w:color="000000"/>
              <w:bottom w:val="single" w:sz="8" w:space="0" w:color="000000"/>
              <w:right w:val="nil"/>
            </w:tcBorders>
            <w:vAlign w:val="center"/>
            <w:hideMark/>
          </w:tcPr>
          <w:p w:rsidR="00810410" w:rsidRDefault="00810410">
            <w:pPr>
              <w:jc w:val="both"/>
              <w:rPr>
                <w:color w:val="000000"/>
                <w:sz w:val="22"/>
                <w:szCs w:val="22"/>
              </w:rPr>
            </w:pPr>
            <w:r>
              <w:rPr>
                <w:color w:val="000000"/>
                <w:sz w:val="22"/>
                <w:szCs w:val="22"/>
              </w:rPr>
              <w:t>1.2.6. Мероприятие (результат) «Выполнены проектные работы по капитальному ремонту дошкольного учреждения (помещение детского сада), расположенного по адресу: д. Вата, ул. Лесная д.36, пом.1002 (МБОУ «Ватинская ОСШ»)» (всего), в том числе:</w:t>
            </w:r>
          </w:p>
        </w:tc>
        <w:tc>
          <w:tcPr>
            <w:tcW w:w="1707" w:type="dxa"/>
            <w:tcBorders>
              <w:top w:val="nil"/>
              <w:left w:val="single" w:sz="8" w:space="0" w:color="000000"/>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920,0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2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692"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920,0</w:t>
            </w:r>
          </w:p>
        </w:tc>
      </w:tr>
      <w:tr w:rsidR="00810410" w:rsidTr="007B2E84">
        <w:trPr>
          <w:trHeight w:val="300"/>
        </w:trPr>
        <w:tc>
          <w:tcPr>
            <w:tcW w:w="3680" w:type="dxa"/>
            <w:tcBorders>
              <w:top w:val="nil"/>
              <w:left w:val="single" w:sz="8" w:space="0" w:color="000000"/>
              <w:bottom w:val="single" w:sz="8" w:space="0" w:color="000000"/>
              <w:right w:val="nil"/>
            </w:tcBorders>
            <w:vAlign w:val="center"/>
            <w:hideMark/>
          </w:tcPr>
          <w:p w:rsidR="00810410" w:rsidRDefault="00810410">
            <w:pPr>
              <w:jc w:val="both"/>
              <w:rPr>
                <w:color w:val="000000"/>
                <w:sz w:val="22"/>
                <w:szCs w:val="22"/>
              </w:rPr>
            </w:pPr>
            <w:r>
              <w:rPr>
                <w:color w:val="000000"/>
                <w:sz w:val="22"/>
                <w:szCs w:val="22"/>
              </w:rPr>
              <w:t>местный бюджет</w:t>
            </w:r>
          </w:p>
        </w:tc>
        <w:tc>
          <w:tcPr>
            <w:tcW w:w="1707" w:type="dxa"/>
            <w:tcBorders>
              <w:top w:val="nil"/>
              <w:left w:val="single" w:sz="8" w:space="0" w:color="000000"/>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920,0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2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692"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920,0</w:t>
            </w:r>
          </w:p>
        </w:tc>
      </w:tr>
      <w:tr w:rsidR="00810410" w:rsidTr="007B2E84">
        <w:trPr>
          <w:trHeight w:val="1970"/>
        </w:trPr>
        <w:tc>
          <w:tcPr>
            <w:tcW w:w="3680" w:type="dxa"/>
            <w:tcBorders>
              <w:top w:val="nil"/>
              <w:left w:val="single" w:sz="8" w:space="0" w:color="000000"/>
              <w:bottom w:val="single" w:sz="8" w:space="0" w:color="000000"/>
              <w:right w:val="nil"/>
            </w:tcBorders>
            <w:vAlign w:val="center"/>
            <w:hideMark/>
          </w:tcPr>
          <w:p w:rsidR="00810410" w:rsidRDefault="00810410">
            <w:pPr>
              <w:jc w:val="both"/>
              <w:rPr>
                <w:color w:val="000000"/>
                <w:sz w:val="22"/>
                <w:szCs w:val="22"/>
              </w:rPr>
            </w:pPr>
            <w:r>
              <w:rPr>
                <w:color w:val="000000"/>
                <w:sz w:val="22"/>
                <w:szCs w:val="22"/>
              </w:rPr>
              <w:t>1.2.7 Мероприятие (результат) «Выполнен капитальный ремонт помещения детского сада "Лесная сказка", расположенного по адресу: пгт. Новоаганск, ул. Энтузиастов д.12а (МБДОУ Новоаганский ДСКВ «Лесная сказка»)» (всего), в том числе:</w:t>
            </w:r>
          </w:p>
        </w:tc>
        <w:tc>
          <w:tcPr>
            <w:tcW w:w="1707" w:type="dxa"/>
            <w:tcBorders>
              <w:top w:val="nil"/>
              <w:left w:val="single" w:sz="8" w:space="0" w:color="000000"/>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3 688,4</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2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692"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3 688,4</w:t>
            </w:r>
          </w:p>
        </w:tc>
      </w:tr>
      <w:tr w:rsidR="00810410" w:rsidTr="007B2E84">
        <w:trPr>
          <w:trHeight w:val="300"/>
        </w:trPr>
        <w:tc>
          <w:tcPr>
            <w:tcW w:w="3680" w:type="dxa"/>
            <w:tcBorders>
              <w:top w:val="nil"/>
              <w:left w:val="single" w:sz="8" w:space="0" w:color="000000"/>
              <w:bottom w:val="single" w:sz="8" w:space="0" w:color="000000"/>
              <w:right w:val="nil"/>
            </w:tcBorders>
            <w:vAlign w:val="center"/>
            <w:hideMark/>
          </w:tcPr>
          <w:p w:rsidR="00810410" w:rsidRDefault="00810410">
            <w:pPr>
              <w:jc w:val="both"/>
              <w:rPr>
                <w:color w:val="000000"/>
                <w:sz w:val="22"/>
                <w:szCs w:val="22"/>
              </w:rPr>
            </w:pPr>
            <w:r>
              <w:rPr>
                <w:color w:val="000000"/>
                <w:sz w:val="22"/>
                <w:szCs w:val="22"/>
              </w:rPr>
              <w:t>местный бюджет</w:t>
            </w:r>
          </w:p>
        </w:tc>
        <w:tc>
          <w:tcPr>
            <w:tcW w:w="1707" w:type="dxa"/>
            <w:tcBorders>
              <w:top w:val="nil"/>
              <w:left w:val="single" w:sz="8" w:space="0" w:color="000000"/>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3 688,4</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2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692"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3 688,4</w:t>
            </w:r>
          </w:p>
        </w:tc>
      </w:tr>
      <w:tr w:rsidR="00810410" w:rsidTr="007B2E84">
        <w:trPr>
          <w:trHeight w:val="1970"/>
        </w:trPr>
        <w:tc>
          <w:tcPr>
            <w:tcW w:w="3680" w:type="dxa"/>
            <w:tcBorders>
              <w:top w:val="nil"/>
              <w:left w:val="single" w:sz="8" w:space="0" w:color="000000"/>
              <w:bottom w:val="single" w:sz="8" w:space="0" w:color="000000"/>
              <w:right w:val="nil"/>
            </w:tcBorders>
            <w:vAlign w:val="center"/>
            <w:hideMark/>
          </w:tcPr>
          <w:p w:rsidR="00810410" w:rsidRDefault="00810410">
            <w:pPr>
              <w:jc w:val="both"/>
              <w:rPr>
                <w:color w:val="000000"/>
                <w:sz w:val="22"/>
                <w:szCs w:val="22"/>
              </w:rPr>
            </w:pPr>
            <w:r>
              <w:rPr>
                <w:color w:val="000000"/>
                <w:sz w:val="22"/>
                <w:szCs w:val="22"/>
              </w:rPr>
              <w:t>1.2.8 Мероприятие (результат) «Выполнен капитальный ремонт помещения детского сада "Снежинка", расположенного по адресу: пгт. Новоаганск, ул. Мира д.22 (МБДОУ "Новоаганский ДСКВ «Снежинка»)» (всего), в том числе:</w:t>
            </w:r>
          </w:p>
        </w:tc>
        <w:tc>
          <w:tcPr>
            <w:tcW w:w="1707" w:type="dxa"/>
            <w:tcBorders>
              <w:top w:val="nil"/>
              <w:left w:val="single" w:sz="8" w:space="0" w:color="000000"/>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3 301,0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2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692"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3 301,0</w:t>
            </w:r>
          </w:p>
        </w:tc>
      </w:tr>
      <w:tr w:rsidR="00810410" w:rsidTr="007B2E84">
        <w:trPr>
          <w:trHeight w:val="300"/>
        </w:trPr>
        <w:tc>
          <w:tcPr>
            <w:tcW w:w="3680" w:type="dxa"/>
            <w:tcBorders>
              <w:top w:val="nil"/>
              <w:left w:val="single" w:sz="8" w:space="0" w:color="000000"/>
              <w:bottom w:val="single" w:sz="8" w:space="0" w:color="000000"/>
              <w:right w:val="nil"/>
            </w:tcBorders>
            <w:vAlign w:val="center"/>
            <w:hideMark/>
          </w:tcPr>
          <w:p w:rsidR="00810410" w:rsidRDefault="00810410">
            <w:pPr>
              <w:jc w:val="both"/>
              <w:rPr>
                <w:color w:val="000000"/>
                <w:sz w:val="22"/>
                <w:szCs w:val="22"/>
              </w:rPr>
            </w:pPr>
            <w:r>
              <w:rPr>
                <w:color w:val="000000"/>
                <w:sz w:val="22"/>
                <w:szCs w:val="22"/>
              </w:rPr>
              <w:t>местный бюджет</w:t>
            </w:r>
          </w:p>
        </w:tc>
        <w:tc>
          <w:tcPr>
            <w:tcW w:w="1707" w:type="dxa"/>
            <w:tcBorders>
              <w:top w:val="nil"/>
              <w:left w:val="single" w:sz="8" w:space="0" w:color="000000"/>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3 301,0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2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692"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3 301,0</w:t>
            </w:r>
          </w:p>
        </w:tc>
      </w:tr>
      <w:tr w:rsidR="00810410" w:rsidTr="007B2E84">
        <w:trPr>
          <w:trHeight w:val="1970"/>
        </w:trPr>
        <w:tc>
          <w:tcPr>
            <w:tcW w:w="3680" w:type="dxa"/>
            <w:tcBorders>
              <w:top w:val="nil"/>
              <w:left w:val="single" w:sz="8" w:space="0" w:color="000000"/>
              <w:bottom w:val="single" w:sz="8" w:space="0" w:color="000000"/>
              <w:right w:val="nil"/>
            </w:tcBorders>
            <w:vAlign w:val="center"/>
            <w:hideMark/>
          </w:tcPr>
          <w:p w:rsidR="00810410" w:rsidRDefault="00810410">
            <w:pPr>
              <w:jc w:val="both"/>
              <w:rPr>
                <w:color w:val="000000"/>
                <w:sz w:val="22"/>
                <w:szCs w:val="22"/>
              </w:rPr>
            </w:pPr>
            <w:r>
              <w:rPr>
                <w:color w:val="000000"/>
                <w:sz w:val="22"/>
                <w:szCs w:val="22"/>
              </w:rPr>
              <w:t>1.2.9 Мероприятие (результат) «Выполнен капитальный ремонт здания детского сада на 50 мест, расположенного по адресу: с. Варьеган ул. Центральная, д.17 («МБДОУ «Варьеганский ДСКВ «Олененок»)»(всего), в том числе:</w:t>
            </w:r>
          </w:p>
        </w:tc>
        <w:tc>
          <w:tcPr>
            <w:tcW w:w="1707" w:type="dxa"/>
            <w:tcBorders>
              <w:top w:val="nil"/>
              <w:left w:val="single" w:sz="8" w:space="0" w:color="000000"/>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7 658,0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2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692"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7 658,0</w:t>
            </w:r>
          </w:p>
        </w:tc>
      </w:tr>
      <w:tr w:rsidR="00810410" w:rsidTr="007B2E84">
        <w:trPr>
          <w:trHeight w:val="300"/>
        </w:trPr>
        <w:tc>
          <w:tcPr>
            <w:tcW w:w="3680" w:type="dxa"/>
            <w:tcBorders>
              <w:top w:val="nil"/>
              <w:left w:val="single" w:sz="8" w:space="0" w:color="000000"/>
              <w:bottom w:val="single" w:sz="8" w:space="0" w:color="000000"/>
              <w:right w:val="nil"/>
            </w:tcBorders>
            <w:vAlign w:val="center"/>
            <w:hideMark/>
          </w:tcPr>
          <w:p w:rsidR="00810410" w:rsidRDefault="00810410">
            <w:pPr>
              <w:jc w:val="both"/>
              <w:rPr>
                <w:color w:val="000000"/>
                <w:sz w:val="22"/>
                <w:szCs w:val="22"/>
              </w:rPr>
            </w:pPr>
            <w:r>
              <w:rPr>
                <w:color w:val="000000"/>
                <w:sz w:val="22"/>
                <w:szCs w:val="22"/>
              </w:rPr>
              <w:t>местный бюджет</w:t>
            </w:r>
          </w:p>
        </w:tc>
        <w:tc>
          <w:tcPr>
            <w:tcW w:w="1707" w:type="dxa"/>
            <w:tcBorders>
              <w:top w:val="nil"/>
              <w:left w:val="single" w:sz="8" w:space="0" w:color="000000"/>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7 658,0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2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692"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7 658,0</w:t>
            </w:r>
          </w:p>
        </w:tc>
      </w:tr>
      <w:tr w:rsidR="00810410" w:rsidTr="007B2E84">
        <w:trPr>
          <w:trHeight w:val="1970"/>
        </w:trPr>
        <w:tc>
          <w:tcPr>
            <w:tcW w:w="3680" w:type="dxa"/>
            <w:tcBorders>
              <w:top w:val="nil"/>
              <w:left w:val="single" w:sz="8" w:space="0" w:color="000000"/>
              <w:bottom w:val="single" w:sz="8" w:space="0" w:color="000000"/>
              <w:right w:val="nil"/>
            </w:tcBorders>
            <w:vAlign w:val="center"/>
            <w:hideMark/>
          </w:tcPr>
          <w:p w:rsidR="00810410" w:rsidRDefault="00810410">
            <w:pPr>
              <w:jc w:val="both"/>
              <w:rPr>
                <w:color w:val="000000"/>
                <w:sz w:val="22"/>
                <w:szCs w:val="22"/>
              </w:rPr>
            </w:pPr>
            <w:r>
              <w:rPr>
                <w:color w:val="000000"/>
                <w:sz w:val="22"/>
                <w:szCs w:val="22"/>
              </w:rPr>
              <w:t>1.2.10 Мероприятие (результат) «Выполнен капитальный ремонт здания школы на 784 учащихся, расположенного по адресу: пгт. Новоаганск, ул.70 лет Октября, д.6а (МБОУ «Новоаганская ОСШ № 1»)» (всего), в том числе:</w:t>
            </w:r>
          </w:p>
        </w:tc>
        <w:tc>
          <w:tcPr>
            <w:tcW w:w="1707" w:type="dxa"/>
            <w:tcBorders>
              <w:top w:val="nil"/>
              <w:left w:val="single" w:sz="8" w:space="0" w:color="000000"/>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13 533,0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2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692"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13 533,0</w:t>
            </w:r>
          </w:p>
        </w:tc>
      </w:tr>
      <w:tr w:rsidR="00810410" w:rsidTr="007B2E84">
        <w:trPr>
          <w:trHeight w:val="300"/>
        </w:trPr>
        <w:tc>
          <w:tcPr>
            <w:tcW w:w="3680" w:type="dxa"/>
            <w:tcBorders>
              <w:top w:val="nil"/>
              <w:left w:val="single" w:sz="8" w:space="0" w:color="000000"/>
              <w:bottom w:val="single" w:sz="8" w:space="0" w:color="000000"/>
              <w:right w:val="nil"/>
            </w:tcBorders>
            <w:vAlign w:val="center"/>
            <w:hideMark/>
          </w:tcPr>
          <w:p w:rsidR="00810410" w:rsidRDefault="00810410">
            <w:pPr>
              <w:jc w:val="both"/>
              <w:rPr>
                <w:color w:val="000000"/>
                <w:sz w:val="22"/>
                <w:szCs w:val="22"/>
              </w:rPr>
            </w:pPr>
            <w:r>
              <w:rPr>
                <w:color w:val="000000"/>
                <w:sz w:val="22"/>
                <w:szCs w:val="22"/>
              </w:rPr>
              <w:t>местный бюджет</w:t>
            </w:r>
          </w:p>
        </w:tc>
        <w:tc>
          <w:tcPr>
            <w:tcW w:w="1707" w:type="dxa"/>
            <w:tcBorders>
              <w:top w:val="nil"/>
              <w:left w:val="single" w:sz="8" w:space="0" w:color="000000"/>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13 533,0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2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692"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13 533,0</w:t>
            </w:r>
          </w:p>
        </w:tc>
      </w:tr>
      <w:tr w:rsidR="00810410" w:rsidTr="007B2E84">
        <w:trPr>
          <w:trHeight w:val="1410"/>
        </w:trPr>
        <w:tc>
          <w:tcPr>
            <w:tcW w:w="3680" w:type="dxa"/>
            <w:tcBorders>
              <w:top w:val="nil"/>
              <w:left w:val="single" w:sz="8" w:space="0" w:color="000000"/>
              <w:bottom w:val="single" w:sz="8" w:space="0" w:color="000000"/>
              <w:right w:val="nil"/>
            </w:tcBorders>
            <w:vAlign w:val="center"/>
            <w:hideMark/>
          </w:tcPr>
          <w:p w:rsidR="00810410" w:rsidRDefault="00810410">
            <w:pPr>
              <w:jc w:val="both"/>
              <w:rPr>
                <w:color w:val="000000"/>
                <w:sz w:val="22"/>
                <w:szCs w:val="22"/>
              </w:rPr>
            </w:pPr>
            <w:r>
              <w:rPr>
                <w:color w:val="000000"/>
                <w:sz w:val="22"/>
                <w:szCs w:val="22"/>
              </w:rPr>
              <w:t>1.2.11 Мероприятие (результат) «Выполнены проектные работы по капитальному ремонту объекта МАУ ДО «Спектр» ул. Школьная, д.12а» (всего), в том числе:</w:t>
            </w:r>
          </w:p>
        </w:tc>
        <w:tc>
          <w:tcPr>
            <w:tcW w:w="1707" w:type="dxa"/>
            <w:tcBorders>
              <w:top w:val="nil"/>
              <w:left w:val="single" w:sz="8" w:space="0" w:color="000000"/>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419,3</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2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692"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419,3</w:t>
            </w:r>
          </w:p>
        </w:tc>
      </w:tr>
      <w:tr w:rsidR="00810410" w:rsidTr="007B2E84">
        <w:trPr>
          <w:trHeight w:val="300"/>
        </w:trPr>
        <w:tc>
          <w:tcPr>
            <w:tcW w:w="3680" w:type="dxa"/>
            <w:tcBorders>
              <w:top w:val="nil"/>
              <w:left w:val="single" w:sz="8" w:space="0" w:color="000000"/>
              <w:bottom w:val="single" w:sz="8" w:space="0" w:color="000000"/>
              <w:right w:val="nil"/>
            </w:tcBorders>
            <w:vAlign w:val="center"/>
            <w:hideMark/>
          </w:tcPr>
          <w:p w:rsidR="00810410" w:rsidRDefault="00810410">
            <w:pPr>
              <w:jc w:val="both"/>
              <w:rPr>
                <w:color w:val="000000"/>
                <w:sz w:val="22"/>
                <w:szCs w:val="22"/>
              </w:rPr>
            </w:pPr>
            <w:r>
              <w:rPr>
                <w:color w:val="000000"/>
                <w:sz w:val="22"/>
                <w:szCs w:val="22"/>
              </w:rPr>
              <w:t>местный бюджет</w:t>
            </w:r>
          </w:p>
        </w:tc>
        <w:tc>
          <w:tcPr>
            <w:tcW w:w="1707" w:type="dxa"/>
            <w:tcBorders>
              <w:top w:val="nil"/>
              <w:left w:val="single" w:sz="8" w:space="0" w:color="000000"/>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419,3</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2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692"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419,3</w:t>
            </w:r>
          </w:p>
        </w:tc>
      </w:tr>
      <w:tr w:rsidR="00810410" w:rsidTr="007B2E84">
        <w:trPr>
          <w:trHeight w:val="850"/>
        </w:trPr>
        <w:tc>
          <w:tcPr>
            <w:tcW w:w="3680" w:type="dxa"/>
            <w:tcBorders>
              <w:top w:val="nil"/>
              <w:left w:val="single" w:sz="8" w:space="0" w:color="000000"/>
              <w:bottom w:val="single" w:sz="8" w:space="0" w:color="000000"/>
              <w:right w:val="nil"/>
            </w:tcBorders>
            <w:vAlign w:val="center"/>
            <w:hideMark/>
          </w:tcPr>
          <w:p w:rsidR="00810410" w:rsidRDefault="00810410">
            <w:pPr>
              <w:jc w:val="both"/>
              <w:rPr>
                <w:b/>
                <w:bCs/>
                <w:color w:val="000000"/>
                <w:sz w:val="22"/>
                <w:szCs w:val="22"/>
              </w:rPr>
            </w:pPr>
            <w:r>
              <w:rPr>
                <w:b/>
                <w:bCs/>
                <w:color w:val="000000"/>
                <w:sz w:val="22"/>
                <w:szCs w:val="22"/>
              </w:rPr>
              <w:t>2.1. Региональный проект «Культурная среда» (всего), в том числе:</w:t>
            </w:r>
          </w:p>
        </w:tc>
        <w:tc>
          <w:tcPr>
            <w:tcW w:w="1707" w:type="dxa"/>
            <w:tcBorders>
              <w:top w:val="nil"/>
              <w:left w:val="single" w:sz="8" w:space="0" w:color="000000"/>
              <w:bottom w:val="single" w:sz="8" w:space="0" w:color="000000"/>
              <w:right w:val="single" w:sz="8" w:space="0" w:color="000000"/>
            </w:tcBorders>
            <w:vAlign w:val="center"/>
            <w:hideMark/>
          </w:tcPr>
          <w:p w:rsidR="00810410" w:rsidRDefault="00810410">
            <w:pPr>
              <w:jc w:val="right"/>
              <w:rPr>
                <w:b/>
                <w:bCs/>
                <w:color w:val="000000"/>
                <w:sz w:val="22"/>
                <w:szCs w:val="22"/>
              </w:rPr>
            </w:pPr>
            <w:r>
              <w:rPr>
                <w:b/>
                <w:bCs/>
                <w:color w:val="000000"/>
                <w:sz w:val="22"/>
                <w:szCs w:val="22"/>
              </w:rPr>
              <w:t>22 507,6</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b/>
                <w:bCs/>
                <w:color w:val="000000"/>
                <w:sz w:val="22"/>
                <w:szCs w:val="22"/>
              </w:rPr>
            </w:pPr>
            <w:r>
              <w:rPr>
                <w:b/>
                <w:bCs/>
                <w:color w:val="000000"/>
                <w:sz w:val="22"/>
                <w:szCs w:val="22"/>
              </w:rPr>
              <w:t>0,0</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b/>
                <w:bCs/>
                <w:color w:val="000000"/>
                <w:sz w:val="22"/>
                <w:szCs w:val="22"/>
              </w:rPr>
            </w:pPr>
            <w:r>
              <w:rPr>
                <w:b/>
                <w:bCs/>
                <w:color w:val="000000"/>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b/>
                <w:bCs/>
                <w:color w:val="000000"/>
                <w:sz w:val="22"/>
                <w:szCs w:val="22"/>
              </w:rPr>
            </w:pPr>
            <w:r>
              <w:rPr>
                <w:b/>
                <w:bCs/>
                <w:color w:val="000000"/>
                <w:sz w:val="22"/>
                <w:szCs w:val="22"/>
              </w:rPr>
              <w:t>0,0</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b/>
                <w:bCs/>
                <w:color w:val="000000"/>
                <w:sz w:val="22"/>
                <w:szCs w:val="22"/>
              </w:rPr>
            </w:pPr>
            <w:r>
              <w:rPr>
                <w:b/>
                <w:bCs/>
                <w:color w:val="000000"/>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b/>
                <w:bCs/>
                <w:color w:val="000000"/>
                <w:sz w:val="22"/>
                <w:szCs w:val="22"/>
              </w:rPr>
            </w:pPr>
            <w:r>
              <w:rPr>
                <w:b/>
                <w:bCs/>
                <w:color w:val="000000"/>
                <w:sz w:val="22"/>
                <w:szCs w:val="22"/>
              </w:rPr>
              <w:t>0,0</w:t>
            </w:r>
          </w:p>
        </w:tc>
        <w:tc>
          <w:tcPr>
            <w:tcW w:w="1427" w:type="dxa"/>
            <w:tcBorders>
              <w:top w:val="nil"/>
              <w:left w:val="nil"/>
              <w:bottom w:val="single" w:sz="8" w:space="0" w:color="000000"/>
              <w:right w:val="single" w:sz="8" w:space="0" w:color="000000"/>
            </w:tcBorders>
            <w:vAlign w:val="center"/>
            <w:hideMark/>
          </w:tcPr>
          <w:p w:rsidR="00810410" w:rsidRDefault="00810410">
            <w:pPr>
              <w:jc w:val="right"/>
              <w:rPr>
                <w:b/>
                <w:bCs/>
                <w:color w:val="000000"/>
                <w:sz w:val="22"/>
                <w:szCs w:val="22"/>
              </w:rPr>
            </w:pPr>
            <w:r>
              <w:rPr>
                <w:b/>
                <w:bCs/>
                <w:color w:val="000000"/>
                <w:sz w:val="22"/>
                <w:szCs w:val="22"/>
              </w:rPr>
              <w:t>0,0</w:t>
            </w:r>
          </w:p>
        </w:tc>
        <w:tc>
          <w:tcPr>
            <w:tcW w:w="1692" w:type="dxa"/>
            <w:tcBorders>
              <w:top w:val="nil"/>
              <w:left w:val="nil"/>
              <w:bottom w:val="single" w:sz="8" w:space="0" w:color="000000"/>
              <w:right w:val="single" w:sz="8" w:space="0" w:color="000000"/>
            </w:tcBorders>
            <w:vAlign w:val="center"/>
            <w:hideMark/>
          </w:tcPr>
          <w:p w:rsidR="00810410" w:rsidRDefault="00810410">
            <w:pPr>
              <w:jc w:val="right"/>
              <w:rPr>
                <w:b/>
                <w:bCs/>
                <w:color w:val="000000"/>
                <w:sz w:val="22"/>
                <w:szCs w:val="22"/>
              </w:rPr>
            </w:pPr>
            <w:r>
              <w:rPr>
                <w:b/>
                <w:bCs/>
                <w:color w:val="000000"/>
                <w:sz w:val="22"/>
                <w:szCs w:val="22"/>
              </w:rPr>
              <w:t>22 507,6</w:t>
            </w:r>
          </w:p>
        </w:tc>
      </w:tr>
      <w:tr w:rsidR="00810410" w:rsidTr="007B2E84">
        <w:trPr>
          <w:trHeight w:val="300"/>
        </w:trPr>
        <w:tc>
          <w:tcPr>
            <w:tcW w:w="3680" w:type="dxa"/>
            <w:tcBorders>
              <w:top w:val="nil"/>
              <w:left w:val="single" w:sz="8" w:space="0" w:color="000000"/>
              <w:bottom w:val="single" w:sz="8" w:space="0" w:color="000000"/>
              <w:right w:val="nil"/>
            </w:tcBorders>
            <w:vAlign w:val="center"/>
            <w:hideMark/>
          </w:tcPr>
          <w:p w:rsidR="00810410" w:rsidRDefault="00810410">
            <w:pPr>
              <w:jc w:val="both"/>
              <w:rPr>
                <w:color w:val="000000"/>
                <w:sz w:val="22"/>
                <w:szCs w:val="22"/>
              </w:rPr>
            </w:pPr>
            <w:r>
              <w:rPr>
                <w:color w:val="000000"/>
                <w:sz w:val="22"/>
                <w:szCs w:val="22"/>
              </w:rPr>
              <w:t>федеральный бюджет</w:t>
            </w:r>
          </w:p>
        </w:tc>
        <w:tc>
          <w:tcPr>
            <w:tcW w:w="1707" w:type="dxa"/>
            <w:tcBorders>
              <w:top w:val="nil"/>
              <w:left w:val="single" w:sz="8" w:space="0" w:color="000000"/>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7 035,0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2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692"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7 035,0</w:t>
            </w:r>
          </w:p>
        </w:tc>
      </w:tr>
      <w:tr w:rsidR="00810410" w:rsidTr="007B2E84">
        <w:trPr>
          <w:trHeight w:val="300"/>
        </w:trPr>
        <w:tc>
          <w:tcPr>
            <w:tcW w:w="3680" w:type="dxa"/>
            <w:tcBorders>
              <w:top w:val="nil"/>
              <w:left w:val="single" w:sz="8" w:space="0" w:color="000000"/>
              <w:bottom w:val="single" w:sz="8" w:space="0" w:color="000000"/>
              <w:right w:val="nil"/>
            </w:tcBorders>
            <w:vAlign w:val="center"/>
            <w:hideMark/>
          </w:tcPr>
          <w:p w:rsidR="00810410" w:rsidRDefault="00810410">
            <w:pPr>
              <w:jc w:val="both"/>
              <w:rPr>
                <w:color w:val="000000"/>
                <w:sz w:val="22"/>
                <w:szCs w:val="22"/>
              </w:rPr>
            </w:pPr>
            <w:r>
              <w:rPr>
                <w:color w:val="000000"/>
                <w:sz w:val="22"/>
                <w:szCs w:val="22"/>
              </w:rPr>
              <w:t>бюджет автономного округа</w:t>
            </w:r>
          </w:p>
        </w:tc>
        <w:tc>
          <w:tcPr>
            <w:tcW w:w="1707" w:type="dxa"/>
            <w:tcBorders>
              <w:top w:val="nil"/>
              <w:left w:val="single" w:sz="8" w:space="0" w:color="000000"/>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8 598,4</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2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692"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8 598,4</w:t>
            </w:r>
          </w:p>
        </w:tc>
      </w:tr>
      <w:tr w:rsidR="00810410" w:rsidTr="007B2E84">
        <w:trPr>
          <w:trHeight w:val="300"/>
        </w:trPr>
        <w:tc>
          <w:tcPr>
            <w:tcW w:w="3680" w:type="dxa"/>
            <w:tcBorders>
              <w:top w:val="nil"/>
              <w:left w:val="single" w:sz="8" w:space="0" w:color="000000"/>
              <w:bottom w:val="single" w:sz="8" w:space="0" w:color="000000"/>
              <w:right w:val="nil"/>
            </w:tcBorders>
            <w:vAlign w:val="center"/>
            <w:hideMark/>
          </w:tcPr>
          <w:p w:rsidR="00810410" w:rsidRDefault="00810410">
            <w:pPr>
              <w:jc w:val="both"/>
              <w:rPr>
                <w:color w:val="000000"/>
                <w:sz w:val="22"/>
                <w:szCs w:val="22"/>
              </w:rPr>
            </w:pPr>
            <w:r>
              <w:rPr>
                <w:color w:val="000000"/>
                <w:sz w:val="22"/>
                <w:szCs w:val="22"/>
              </w:rPr>
              <w:t>местный бюджет</w:t>
            </w:r>
          </w:p>
        </w:tc>
        <w:tc>
          <w:tcPr>
            <w:tcW w:w="1707" w:type="dxa"/>
            <w:tcBorders>
              <w:top w:val="nil"/>
              <w:left w:val="single" w:sz="8" w:space="0" w:color="000000"/>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6 874,2</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2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692"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6 874,2</w:t>
            </w:r>
          </w:p>
        </w:tc>
      </w:tr>
      <w:tr w:rsidR="00810410" w:rsidTr="007B2E84">
        <w:trPr>
          <w:trHeight w:val="1690"/>
        </w:trPr>
        <w:tc>
          <w:tcPr>
            <w:tcW w:w="3680" w:type="dxa"/>
            <w:tcBorders>
              <w:top w:val="nil"/>
              <w:left w:val="single" w:sz="8" w:space="0" w:color="000000"/>
              <w:bottom w:val="single" w:sz="8" w:space="0" w:color="000000"/>
              <w:right w:val="nil"/>
            </w:tcBorders>
            <w:vAlign w:val="center"/>
            <w:hideMark/>
          </w:tcPr>
          <w:p w:rsidR="00810410" w:rsidRDefault="00810410">
            <w:pPr>
              <w:jc w:val="both"/>
              <w:rPr>
                <w:color w:val="000000"/>
                <w:sz w:val="22"/>
                <w:szCs w:val="22"/>
              </w:rPr>
            </w:pPr>
            <w:r>
              <w:rPr>
                <w:color w:val="000000"/>
                <w:sz w:val="22"/>
                <w:szCs w:val="22"/>
              </w:rPr>
              <w:t>2.1.1. Мероприятие (результат) «Выполнен капитальный ремонт объекта МАУ «Межпоселенческий Центр национальных промыслов и ремесел» по ул. Рыбников д.8 в п. Аган» (всего), в том числе:</w:t>
            </w:r>
          </w:p>
        </w:tc>
        <w:tc>
          <w:tcPr>
            <w:tcW w:w="1707" w:type="dxa"/>
            <w:tcBorders>
              <w:top w:val="nil"/>
              <w:left w:val="single" w:sz="8" w:space="0" w:color="000000"/>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22 507,6</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 </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2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692"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22 507,6</w:t>
            </w:r>
          </w:p>
        </w:tc>
      </w:tr>
      <w:tr w:rsidR="00810410" w:rsidTr="007B2E84">
        <w:trPr>
          <w:trHeight w:val="300"/>
        </w:trPr>
        <w:tc>
          <w:tcPr>
            <w:tcW w:w="3680" w:type="dxa"/>
            <w:tcBorders>
              <w:top w:val="nil"/>
              <w:left w:val="single" w:sz="8" w:space="0" w:color="000000"/>
              <w:bottom w:val="single" w:sz="8" w:space="0" w:color="000000"/>
              <w:right w:val="nil"/>
            </w:tcBorders>
            <w:vAlign w:val="center"/>
            <w:hideMark/>
          </w:tcPr>
          <w:p w:rsidR="00810410" w:rsidRDefault="00810410">
            <w:pPr>
              <w:jc w:val="both"/>
              <w:rPr>
                <w:color w:val="000000"/>
                <w:sz w:val="22"/>
                <w:szCs w:val="22"/>
              </w:rPr>
            </w:pPr>
            <w:r>
              <w:rPr>
                <w:color w:val="000000"/>
                <w:sz w:val="22"/>
                <w:szCs w:val="22"/>
              </w:rPr>
              <w:t>федеральный бюджет</w:t>
            </w:r>
          </w:p>
        </w:tc>
        <w:tc>
          <w:tcPr>
            <w:tcW w:w="1707" w:type="dxa"/>
            <w:tcBorders>
              <w:top w:val="nil"/>
              <w:left w:val="single" w:sz="8" w:space="0" w:color="000000"/>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7 035,0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2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692"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7 035,0</w:t>
            </w:r>
          </w:p>
        </w:tc>
      </w:tr>
      <w:tr w:rsidR="00810410" w:rsidTr="007B2E84">
        <w:trPr>
          <w:trHeight w:val="300"/>
        </w:trPr>
        <w:tc>
          <w:tcPr>
            <w:tcW w:w="3680" w:type="dxa"/>
            <w:tcBorders>
              <w:top w:val="nil"/>
              <w:left w:val="single" w:sz="8" w:space="0" w:color="000000"/>
              <w:bottom w:val="single" w:sz="8" w:space="0" w:color="000000"/>
              <w:right w:val="nil"/>
            </w:tcBorders>
            <w:vAlign w:val="center"/>
            <w:hideMark/>
          </w:tcPr>
          <w:p w:rsidR="00810410" w:rsidRDefault="00810410">
            <w:pPr>
              <w:jc w:val="both"/>
              <w:rPr>
                <w:color w:val="000000"/>
                <w:sz w:val="22"/>
                <w:szCs w:val="22"/>
              </w:rPr>
            </w:pPr>
            <w:r>
              <w:rPr>
                <w:color w:val="000000"/>
                <w:sz w:val="22"/>
                <w:szCs w:val="22"/>
              </w:rPr>
              <w:t>бюджет автономного округа</w:t>
            </w:r>
          </w:p>
        </w:tc>
        <w:tc>
          <w:tcPr>
            <w:tcW w:w="1707" w:type="dxa"/>
            <w:tcBorders>
              <w:top w:val="nil"/>
              <w:left w:val="single" w:sz="8" w:space="0" w:color="000000"/>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8 598,4</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2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692"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8 598,4</w:t>
            </w:r>
          </w:p>
        </w:tc>
      </w:tr>
      <w:tr w:rsidR="00810410" w:rsidTr="007B2E84">
        <w:trPr>
          <w:trHeight w:val="300"/>
        </w:trPr>
        <w:tc>
          <w:tcPr>
            <w:tcW w:w="3680" w:type="dxa"/>
            <w:tcBorders>
              <w:top w:val="nil"/>
              <w:left w:val="single" w:sz="8" w:space="0" w:color="000000"/>
              <w:bottom w:val="single" w:sz="8" w:space="0" w:color="000000"/>
              <w:right w:val="nil"/>
            </w:tcBorders>
            <w:vAlign w:val="center"/>
            <w:hideMark/>
          </w:tcPr>
          <w:p w:rsidR="00810410" w:rsidRDefault="00810410">
            <w:pPr>
              <w:jc w:val="both"/>
              <w:rPr>
                <w:color w:val="000000"/>
                <w:sz w:val="22"/>
                <w:szCs w:val="22"/>
              </w:rPr>
            </w:pPr>
            <w:r>
              <w:rPr>
                <w:color w:val="000000"/>
                <w:sz w:val="22"/>
                <w:szCs w:val="22"/>
              </w:rPr>
              <w:t>местный бюджет</w:t>
            </w:r>
          </w:p>
        </w:tc>
        <w:tc>
          <w:tcPr>
            <w:tcW w:w="1707" w:type="dxa"/>
            <w:tcBorders>
              <w:top w:val="nil"/>
              <w:left w:val="single" w:sz="8" w:space="0" w:color="000000"/>
              <w:bottom w:val="single" w:sz="8" w:space="0" w:color="000000"/>
              <w:right w:val="single" w:sz="8" w:space="0" w:color="000000"/>
            </w:tcBorders>
            <w:vAlign w:val="center"/>
            <w:hideMark/>
          </w:tcPr>
          <w:p w:rsidR="00810410" w:rsidRDefault="00810410">
            <w:pPr>
              <w:jc w:val="right"/>
              <w:rPr>
                <w:sz w:val="22"/>
                <w:szCs w:val="22"/>
              </w:rPr>
            </w:pPr>
            <w:r>
              <w:rPr>
                <w:sz w:val="22"/>
                <w:szCs w:val="22"/>
              </w:rPr>
              <w:t>6 874,2</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2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692"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6 874,2</w:t>
            </w:r>
          </w:p>
        </w:tc>
      </w:tr>
      <w:tr w:rsidR="00810410" w:rsidTr="007B2E84">
        <w:trPr>
          <w:trHeight w:val="850"/>
        </w:trPr>
        <w:tc>
          <w:tcPr>
            <w:tcW w:w="3680" w:type="dxa"/>
            <w:tcBorders>
              <w:top w:val="nil"/>
              <w:left w:val="single" w:sz="8" w:space="0" w:color="000000"/>
              <w:bottom w:val="single" w:sz="8" w:space="0" w:color="000000"/>
              <w:right w:val="nil"/>
            </w:tcBorders>
            <w:vAlign w:val="center"/>
            <w:hideMark/>
          </w:tcPr>
          <w:p w:rsidR="00810410" w:rsidRDefault="00810410">
            <w:pPr>
              <w:jc w:val="both"/>
              <w:rPr>
                <w:b/>
                <w:bCs/>
                <w:color w:val="000000"/>
                <w:sz w:val="22"/>
                <w:szCs w:val="22"/>
              </w:rPr>
            </w:pPr>
            <w:r>
              <w:rPr>
                <w:b/>
                <w:bCs/>
                <w:color w:val="000000"/>
                <w:sz w:val="22"/>
                <w:szCs w:val="22"/>
              </w:rPr>
              <w:t>2.2. Муниципальный проект «Строительство (реконструкция) объектов культуры» (всего), в том числе:</w:t>
            </w:r>
          </w:p>
        </w:tc>
        <w:tc>
          <w:tcPr>
            <w:tcW w:w="1707" w:type="dxa"/>
            <w:tcBorders>
              <w:top w:val="nil"/>
              <w:left w:val="single" w:sz="8" w:space="0" w:color="000000"/>
              <w:bottom w:val="single" w:sz="8" w:space="0" w:color="000000"/>
              <w:right w:val="single" w:sz="8" w:space="0" w:color="000000"/>
            </w:tcBorders>
            <w:vAlign w:val="center"/>
            <w:hideMark/>
          </w:tcPr>
          <w:p w:rsidR="00810410" w:rsidRDefault="00810410">
            <w:pPr>
              <w:jc w:val="right"/>
              <w:rPr>
                <w:b/>
                <w:bCs/>
                <w:color w:val="000000"/>
                <w:sz w:val="22"/>
                <w:szCs w:val="22"/>
              </w:rPr>
            </w:pPr>
            <w:r>
              <w:rPr>
                <w:b/>
                <w:bCs/>
                <w:color w:val="000000"/>
                <w:sz w:val="22"/>
                <w:szCs w:val="22"/>
              </w:rPr>
              <w:t>251 856,5</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b/>
                <w:bCs/>
                <w:color w:val="000000"/>
                <w:sz w:val="22"/>
                <w:szCs w:val="22"/>
              </w:rPr>
            </w:pPr>
            <w:r>
              <w:rPr>
                <w:b/>
                <w:bCs/>
                <w:color w:val="000000"/>
                <w:sz w:val="22"/>
                <w:szCs w:val="22"/>
              </w:rPr>
              <w:t>0,0</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b/>
                <w:bCs/>
                <w:color w:val="000000"/>
                <w:sz w:val="22"/>
                <w:szCs w:val="22"/>
              </w:rPr>
            </w:pPr>
            <w:r>
              <w:rPr>
                <w:b/>
                <w:bCs/>
                <w:color w:val="000000"/>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b/>
                <w:bCs/>
                <w:color w:val="000000"/>
                <w:sz w:val="22"/>
                <w:szCs w:val="22"/>
              </w:rPr>
            </w:pPr>
            <w:r>
              <w:rPr>
                <w:b/>
                <w:bCs/>
                <w:color w:val="000000"/>
                <w:sz w:val="22"/>
                <w:szCs w:val="22"/>
              </w:rPr>
              <w:t>0,0</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b/>
                <w:bCs/>
                <w:color w:val="000000"/>
                <w:sz w:val="22"/>
                <w:szCs w:val="22"/>
              </w:rPr>
            </w:pPr>
            <w:r>
              <w:rPr>
                <w:b/>
                <w:bCs/>
                <w:color w:val="000000"/>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b/>
                <w:bCs/>
                <w:color w:val="000000"/>
                <w:sz w:val="22"/>
                <w:szCs w:val="22"/>
              </w:rPr>
            </w:pPr>
            <w:r>
              <w:rPr>
                <w:b/>
                <w:bCs/>
                <w:color w:val="000000"/>
                <w:sz w:val="22"/>
                <w:szCs w:val="22"/>
              </w:rPr>
              <w:t>0,0</w:t>
            </w:r>
          </w:p>
        </w:tc>
        <w:tc>
          <w:tcPr>
            <w:tcW w:w="1427" w:type="dxa"/>
            <w:tcBorders>
              <w:top w:val="nil"/>
              <w:left w:val="nil"/>
              <w:bottom w:val="single" w:sz="8" w:space="0" w:color="000000"/>
              <w:right w:val="single" w:sz="8" w:space="0" w:color="000000"/>
            </w:tcBorders>
            <w:vAlign w:val="center"/>
            <w:hideMark/>
          </w:tcPr>
          <w:p w:rsidR="00810410" w:rsidRDefault="00810410">
            <w:pPr>
              <w:jc w:val="right"/>
              <w:rPr>
                <w:b/>
                <w:bCs/>
                <w:color w:val="000000"/>
                <w:sz w:val="22"/>
                <w:szCs w:val="22"/>
              </w:rPr>
            </w:pPr>
            <w:r>
              <w:rPr>
                <w:b/>
                <w:bCs/>
                <w:color w:val="000000"/>
                <w:sz w:val="22"/>
                <w:szCs w:val="22"/>
              </w:rPr>
              <w:t>0,0</w:t>
            </w:r>
          </w:p>
        </w:tc>
        <w:tc>
          <w:tcPr>
            <w:tcW w:w="1692" w:type="dxa"/>
            <w:tcBorders>
              <w:top w:val="nil"/>
              <w:left w:val="nil"/>
              <w:bottom w:val="single" w:sz="8" w:space="0" w:color="000000"/>
              <w:right w:val="single" w:sz="8" w:space="0" w:color="000000"/>
            </w:tcBorders>
            <w:vAlign w:val="center"/>
            <w:hideMark/>
          </w:tcPr>
          <w:p w:rsidR="00810410" w:rsidRDefault="00810410">
            <w:pPr>
              <w:jc w:val="right"/>
              <w:rPr>
                <w:b/>
                <w:bCs/>
                <w:color w:val="000000"/>
                <w:sz w:val="22"/>
                <w:szCs w:val="22"/>
              </w:rPr>
            </w:pPr>
            <w:r>
              <w:rPr>
                <w:b/>
                <w:bCs/>
                <w:color w:val="000000"/>
                <w:sz w:val="22"/>
                <w:szCs w:val="22"/>
              </w:rPr>
              <w:t>251 856,5</w:t>
            </w:r>
          </w:p>
        </w:tc>
      </w:tr>
      <w:tr w:rsidR="00810410" w:rsidTr="007B2E84">
        <w:trPr>
          <w:trHeight w:val="300"/>
        </w:trPr>
        <w:tc>
          <w:tcPr>
            <w:tcW w:w="3680" w:type="dxa"/>
            <w:tcBorders>
              <w:top w:val="nil"/>
              <w:left w:val="single" w:sz="8" w:space="0" w:color="000000"/>
              <w:bottom w:val="single" w:sz="8" w:space="0" w:color="000000"/>
              <w:right w:val="nil"/>
            </w:tcBorders>
            <w:vAlign w:val="center"/>
            <w:hideMark/>
          </w:tcPr>
          <w:p w:rsidR="00810410" w:rsidRDefault="00810410">
            <w:pPr>
              <w:jc w:val="both"/>
              <w:rPr>
                <w:color w:val="000000"/>
                <w:sz w:val="22"/>
                <w:szCs w:val="22"/>
              </w:rPr>
            </w:pPr>
            <w:r>
              <w:rPr>
                <w:color w:val="000000"/>
                <w:sz w:val="22"/>
                <w:szCs w:val="22"/>
              </w:rPr>
              <w:t>местный бюджет</w:t>
            </w:r>
          </w:p>
        </w:tc>
        <w:tc>
          <w:tcPr>
            <w:tcW w:w="1707" w:type="dxa"/>
            <w:tcBorders>
              <w:top w:val="nil"/>
              <w:left w:val="single" w:sz="8" w:space="0" w:color="000000"/>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251 856,5</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2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692"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251 856,5</w:t>
            </w:r>
          </w:p>
        </w:tc>
      </w:tr>
      <w:tr w:rsidR="00810410" w:rsidTr="007B2E84">
        <w:trPr>
          <w:trHeight w:val="528"/>
        </w:trPr>
        <w:tc>
          <w:tcPr>
            <w:tcW w:w="3680" w:type="dxa"/>
            <w:vMerge w:val="restart"/>
            <w:tcBorders>
              <w:top w:val="nil"/>
              <w:left w:val="single" w:sz="8" w:space="0" w:color="000000"/>
              <w:bottom w:val="single" w:sz="8" w:space="0" w:color="000000"/>
              <w:right w:val="single" w:sz="8" w:space="0" w:color="000000"/>
            </w:tcBorders>
            <w:vAlign w:val="center"/>
            <w:hideMark/>
          </w:tcPr>
          <w:p w:rsidR="00810410" w:rsidRDefault="00810410">
            <w:pPr>
              <w:jc w:val="both"/>
              <w:rPr>
                <w:color w:val="000000"/>
                <w:sz w:val="22"/>
                <w:szCs w:val="22"/>
              </w:rPr>
            </w:pPr>
            <w:r>
              <w:rPr>
                <w:color w:val="000000"/>
                <w:sz w:val="22"/>
                <w:szCs w:val="22"/>
              </w:rPr>
              <w:t>2.2.1 Мероприятие (результат) «Строительство объекта «Культурно образовательный комплекс в с. Ларьяк» (всего), в том числе:</w:t>
            </w:r>
          </w:p>
        </w:tc>
        <w:tc>
          <w:tcPr>
            <w:tcW w:w="1707" w:type="dxa"/>
            <w:vMerge w:val="restart"/>
            <w:tcBorders>
              <w:top w:val="nil"/>
              <w:left w:val="single" w:sz="8" w:space="0" w:color="000000"/>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122 617,1</w:t>
            </w:r>
          </w:p>
        </w:tc>
        <w:tc>
          <w:tcPr>
            <w:tcW w:w="1417" w:type="dxa"/>
            <w:vMerge w:val="restart"/>
            <w:tcBorders>
              <w:top w:val="nil"/>
              <w:left w:val="single" w:sz="8" w:space="0" w:color="000000"/>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8" w:type="dxa"/>
            <w:vMerge w:val="restart"/>
            <w:tcBorders>
              <w:top w:val="nil"/>
              <w:left w:val="single" w:sz="8" w:space="0" w:color="000000"/>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7" w:type="dxa"/>
            <w:vMerge w:val="restart"/>
            <w:tcBorders>
              <w:top w:val="nil"/>
              <w:left w:val="single" w:sz="8" w:space="0" w:color="000000"/>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8" w:type="dxa"/>
            <w:vMerge w:val="restart"/>
            <w:tcBorders>
              <w:top w:val="nil"/>
              <w:left w:val="single" w:sz="8" w:space="0" w:color="000000"/>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7" w:type="dxa"/>
            <w:vMerge w:val="restart"/>
            <w:tcBorders>
              <w:top w:val="nil"/>
              <w:left w:val="single" w:sz="8" w:space="0" w:color="000000"/>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27" w:type="dxa"/>
            <w:vMerge w:val="restart"/>
            <w:tcBorders>
              <w:top w:val="nil"/>
              <w:left w:val="single" w:sz="8" w:space="0" w:color="000000"/>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692" w:type="dxa"/>
            <w:vMerge w:val="restart"/>
            <w:tcBorders>
              <w:top w:val="nil"/>
              <w:left w:val="single" w:sz="8" w:space="0" w:color="000000"/>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122 617,1</w:t>
            </w:r>
          </w:p>
        </w:tc>
      </w:tr>
      <w:tr w:rsidR="00810410" w:rsidTr="007B2E84">
        <w:trPr>
          <w:trHeight w:val="625"/>
        </w:trPr>
        <w:tc>
          <w:tcPr>
            <w:tcW w:w="0" w:type="auto"/>
            <w:vMerge/>
            <w:tcBorders>
              <w:top w:val="nil"/>
              <w:left w:val="single" w:sz="8" w:space="0" w:color="000000"/>
              <w:bottom w:val="single" w:sz="8" w:space="0" w:color="000000"/>
              <w:right w:val="single" w:sz="8" w:space="0" w:color="000000"/>
            </w:tcBorders>
            <w:vAlign w:val="center"/>
            <w:hideMark/>
          </w:tcPr>
          <w:p w:rsidR="00810410" w:rsidRDefault="00810410">
            <w:pPr>
              <w:rPr>
                <w:color w:val="000000"/>
                <w:sz w:val="22"/>
                <w:szCs w:val="22"/>
              </w:rPr>
            </w:pPr>
          </w:p>
        </w:tc>
        <w:tc>
          <w:tcPr>
            <w:tcW w:w="0" w:type="auto"/>
            <w:vMerge/>
            <w:tcBorders>
              <w:top w:val="nil"/>
              <w:left w:val="single" w:sz="8" w:space="0" w:color="000000"/>
              <w:bottom w:val="single" w:sz="8" w:space="0" w:color="000000"/>
              <w:right w:val="single" w:sz="8" w:space="0" w:color="000000"/>
            </w:tcBorders>
            <w:vAlign w:val="center"/>
            <w:hideMark/>
          </w:tcPr>
          <w:p w:rsidR="00810410" w:rsidRDefault="00810410">
            <w:pPr>
              <w:rPr>
                <w:color w:val="000000"/>
                <w:sz w:val="22"/>
                <w:szCs w:val="22"/>
              </w:rPr>
            </w:pPr>
          </w:p>
        </w:tc>
        <w:tc>
          <w:tcPr>
            <w:tcW w:w="0" w:type="auto"/>
            <w:vMerge/>
            <w:tcBorders>
              <w:top w:val="nil"/>
              <w:left w:val="single" w:sz="8" w:space="0" w:color="000000"/>
              <w:bottom w:val="single" w:sz="8" w:space="0" w:color="000000"/>
              <w:right w:val="single" w:sz="8" w:space="0" w:color="000000"/>
            </w:tcBorders>
            <w:vAlign w:val="center"/>
            <w:hideMark/>
          </w:tcPr>
          <w:p w:rsidR="00810410" w:rsidRDefault="00810410">
            <w:pPr>
              <w:rPr>
                <w:color w:val="000000"/>
                <w:sz w:val="22"/>
                <w:szCs w:val="22"/>
              </w:rPr>
            </w:pPr>
          </w:p>
        </w:tc>
        <w:tc>
          <w:tcPr>
            <w:tcW w:w="0" w:type="auto"/>
            <w:vMerge/>
            <w:tcBorders>
              <w:top w:val="nil"/>
              <w:left w:val="single" w:sz="8" w:space="0" w:color="000000"/>
              <w:bottom w:val="single" w:sz="8" w:space="0" w:color="000000"/>
              <w:right w:val="single" w:sz="8" w:space="0" w:color="000000"/>
            </w:tcBorders>
            <w:vAlign w:val="center"/>
            <w:hideMark/>
          </w:tcPr>
          <w:p w:rsidR="00810410" w:rsidRDefault="00810410">
            <w:pPr>
              <w:rPr>
                <w:color w:val="000000"/>
                <w:sz w:val="22"/>
                <w:szCs w:val="22"/>
              </w:rPr>
            </w:pPr>
          </w:p>
        </w:tc>
        <w:tc>
          <w:tcPr>
            <w:tcW w:w="0" w:type="auto"/>
            <w:vMerge/>
            <w:tcBorders>
              <w:top w:val="nil"/>
              <w:left w:val="single" w:sz="8" w:space="0" w:color="000000"/>
              <w:bottom w:val="single" w:sz="8" w:space="0" w:color="000000"/>
              <w:right w:val="single" w:sz="8" w:space="0" w:color="000000"/>
            </w:tcBorders>
            <w:vAlign w:val="center"/>
            <w:hideMark/>
          </w:tcPr>
          <w:p w:rsidR="00810410" w:rsidRDefault="00810410">
            <w:pPr>
              <w:rPr>
                <w:color w:val="000000"/>
                <w:sz w:val="22"/>
                <w:szCs w:val="22"/>
              </w:rPr>
            </w:pPr>
          </w:p>
        </w:tc>
        <w:tc>
          <w:tcPr>
            <w:tcW w:w="0" w:type="auto"/>
            <w:vMerge/>
            <w:tcBorders>
              <w:top w:val="nil"/>
              <w:left w:val="single" w:sz="8" w:space="0" w:color="000000"/>
              <w:bottom w:val="single" w:sz="8" w:space="0" w:color="000000"/>
              <w:right w:val="single" w:sz="8" w:space="0" w:color="000000"/>
            </w:tcBorders>
            <w:vAlign w:val="center"/>
            <w:hideMark/>
          </w:tcPr>
          <w:p w:rsidR="00810410" w:rsidRDefault="00810410">
            <w:pPr>
              <w:rPr>
                <w:color w:val="000000"/>
                <w:sz w:val="22"/>
                <w:szCs w:val="22"/>
              </w:rPr>
            </w:pPr>
          </w:p>
        </w:tc>
        <w:tc>
          <w:tcPr>
            <w:tcW w:w="0" w:type="auto"/>
            <w:vMerge/>
            <w:tcBorders>
              <w:top w:val="nil"/>
              <w:left w:val="single" w:sz="8" w:space="0" w:color="000000"/>
              <w:bottom w:val="single" w:sz="8" w:space="0" w:color="000000"/>
              <w:right w:val="single" w:sz="8" w:space="0" w:color="000000"/>
            </w:tcBorders>
            <w:vAlign w:val="center"/>
            <w:hideMark/>
          </w:tcPr>
          <w:p w:rsidR="00810410" w:rsidRDefault="00810410">
            <w:pPr>
              <w:rPr>
                <w:color w:val="000000"/>
                <w:sz w:val="22"/>
                <w:szCs w:val="22"/>
              </w:rPr>
            </w:pPr>
          </w:p>
        </w:tc>
        <w:tc>
          <w:tcPr>
            <w:tcW w:w="0" w:type="auto"/>
            <w:vMerge/>
            <w:tcBorders>
              <w:top w:val="nil"/>
              <w:left w:val="single" w:sz="8" w:space="0" w:color="000000"/>
              <w:bottom w:val="single" w:sz="8" w:space="0" w:color="000000"/>
              <w:right w:val="single" w:sz="8" w:space="0" w:color="000000"/>
            </w:tcBorders>
            <w:vAlign w:val="center"/>
            <w:hideMark/>
          </w:tcPr>
          <w:p w:rsidR="00810410" w:rsidRDefault="00810410">
            <w:pPr>
              <w:rPr>
                <w:color w:val="000000"/>
                <w:sz w:val="22"/>
                <w:szCs w:val="22"/>
              </w:rPr>
            </w:pPr>
          </w:p>
        </w:tc>
        <w:tc>
          <w:tcPr>
            <w:tcW w:w="0" w:type="auto"/>
            <w:vMerge/>
            <w:tcBorders>
              <w:top w:val="nil"/>
              <w:left w:val="single" w:sz="8" w:space="0" w:color="000000"/>
              <w:bottom w:val="single" w:sz="8" w:space="0" w:color="000000"/>
              <w:right w:val="single" w:sz="8" w:space="0" w:color="000000"/>
            </w:tcBorders>
            <w:vAlign w:val="center"/>
            <w:hideMark/>
          </w:tcPr>
          <w:p w:rsidR="00810410" w:rsidRDefault="00810410">
            <w:pPr>
              <w:rPr>
                <w:color w:val="000000"/>
                <w:sz w:val="22"/>
                <w:szCs w:val="22"/>
              </w:rPr>
            </w:pPr>
          </w:p>
        </w:tc>
      </w:tr>
      <w:tr w:rsidR="00810410" w:rsidTr="007B2E84">
        <w:trPr>
          <w:trHeight w:val="300"/>
        </w:trPr>
        <w:tc>
          <w:tcPr>
            <w:tcW w:w="3680" w:type="dxa"/>
            <w:tcBorders>
              <w:top w:val="nil"/>
              <w:left w:val="single" w:sz="8" w:space="0" w:color="000000"/>
              <w:bottom w:val="single" w:sz="8" w:space="0" w:color="000000"/>
              <w:right w:val="nil"/>
            </w:tcBorders>
            <w:vAlign w:val="center"/>
            <w:hideMark/>
          </w:tcPr>
          <w:p w:rsidR="00810410" w:rsidRDefault="00810410">
            <w:pPr>
              <w:jc w:val="both"/>
              <w:rPr>
                <w:color w:val="000000"/>
                <w:sz w:val="22"/>
                <w:szCs w:val="22"/>
              </w:rPr>
            </w:pPr>
            <w:r>
              <w:rPr>
                <w:color w:val="000000"/>
                <w:sz w:val="22"/>
                <w:szCs w:val="22"/>
              </w:rPr>
              <w:t>местный бюджет</w:t>
            </w:r>
          </w:p>
        </w:tc>
        <w:tc>
          <w:tcPr>
            <w:tcW w:w="1707" w:type="dxa"/>
            <w:tcBorders>
              <w:top w:val="nil"/>
              <w:left w:val="single" w:sz="8" w:space="0" w:color="000000"/>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122 617,1</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2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692"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122 617,1</w:t>
            </w:r>
          </w:p>
        </w:tc>
      </w:tr>
      <w:tr w:rsidR="00810410" w:rsidTr="007B2E84">
        <w:trPr>
          <w:trHeight w:val="1130"/>
        </w:trPr>
        <w:tc>
          <w:tcPr>
            <w:tcW w:w="3680" w:type="dxa"/>
            <w:tcBorders>
              <w:top w:val="nil"/>
              <w:left w:val="single" w:sz="8" w:space="0" w:color="000000"/>
              <w:bottom w:val="single" w:sz="8" w:space="0" w:color="000000"/>
              <w:right w:val="nil"/>
            </w:tcBorders>
            <w:vAlign w:val="center"/>
            <w:hideMark/>
          </w:tcPr>
          <w:p w:rsidR="00810410" w:rsidRDefault="00810410">
            <w:pPr>
              <w:jc w:val="both"/>
              <w:rPr>
                <w:color w:val="000000"/>
                <w:sz w:val="22"/>
                <w:szCs w:val="22"/>
              </w:rPr>
            </w:pPr>
            <w:r>
              <w:rPr>
                <w:color w:val="000000"/>
                <w:sz w:val="22"/>
                <w:szCs w:val="22"/>
              </w:rPr>
              <w:t>2.2.2 Мероприятие (результат) «Строительство объекта «Сельский дом культуры в д. Вата» (всего), в том числе:</w:t>
            </w:r>
          </w:p>
        </w:tc>
        <w:tc>
          <w:tcPr>
            <w:tcW w:w="1707" w:type="dxa"/>
            <w:tcBorders>
              <w:top w:val="nil"/>
              <w:left w:val="single" w:sz="8" w:space="0" w:color="000000"/>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129 239,4</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2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692"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129 239,4</w:t>
            </w:r>
          </w:p>
        </w:tc>
      </w:tr>
      <w:tr w:rsidR="00810410" w:rsidTr="007B2E84">
        <w:trPr>
          <w:trHeight w:val="300"/>
        </w:trPr>
        <w:tc>
          <w:tcPr>
            <w:tcW w:w="3680" w:type="dxa"/>
            <w:tcBorders>
              <w:top w:val="nil"/>
              <w:left w:val="single" w:sz="8" w:space="0" w:color="000000"/>
              <w:bottom w:val="single" w:sz="8" w:space="0" w:color="000000"/>
              <w:right w:val="nil"/>
            </w:tcBorders>
            <w:vAlign w:val="center"/>
            <w:hideMark/>
          </w:tcPr>
          <w:p w:rsidR="00810410" w:rsidRDefault="00810410">
            <w:pPr>
              <w:jc w:val="both"/>
              <w:rPr>
                <w:color w:val="000000"/>
                <w:sz w:val="22"/>
                <w:szCs w:val="22"/>
              </w:rPr>
            </w:pPr>
            <w:r>
              <w:rPr>
                <w:color w:val="000000"/>
                <w:sz w:val="22"/>
                <w:szCs w:val="22"/>
              </w:rPr>
              <w:t>местный бюджет</w:t>
            </w:r>
          </w:p>
        </w:tc>
        <w:tc>
          <w:tcPr>
            <w:tcW w:w="1707" w:type="dxa"/>
            <w:tcBorders>
              <w:top w:val="nil"/>
              <w:left w:val="single" w:sz="8" w:space="0" w:color="000000"/>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129 239,4</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2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692"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129 239,4</w:t>
            </w:r>
          </w:p>
        </w:tc>
      </w:tr>
      <w:tr w:rsidR="00810410" w:rsidTr="007B2E84">
        <w:trPr>
          <w:trHeight w:val="1130"/>
        </w:trPr>
        <w:tc>
          <w:tcPr>
            <w:tcW w:w="3680" w:type="dxa"/>
            <w:tcBorders>
              <w:top w:val="nil"/>
              <w:left w:val="single" w:sz="8" w:space="0" w:color="000000"/>
              <w:bottom w:val="single" w:sz="8" w:space="0" w:color="000000"/>
              <w:right w:val="nil"/>
            </w:tcBorders>
            <w:vAlign w:val="center"/>
            <w:hideMark/>
          </w:tcPr>
          <w:p w:rsidR="00810410" w:rsidRDefault="00810410">
            <w:pPr>
              <w:jc w:val="both"/>
              <w:rPr>
                <w:b/>
                <w:bCs/>
                <w:sz w:val="22"/>
                <w:szCs w:val="22"/>
              </w:rPr>
            </w:pPr>
            <w:r>
              <w:rPr>
                <w:b/>
                <w:bCs/>
                <w:sz w:val="22"/>
                <w:szCs w:val="22"/>
              </w:rPr>
              <w:t>2.3. Комплекс процессных мероприятий «Капитальный и текущий ремонт объектов культуры» (всего), в том числе:</w:t>
            </w:r>
          </w:p>
        </w:tc>
        <w:tc>
          <w:tcPr>
            <w:tcW w:w="1707" w:type="dxa"/>
            <w:tcBorders>
              <w:top w:val="nil"/>
              <w:left w:val="single" w:sz="8" w:space="0" w:color="000000"/>
              <w:bottom w:val="single" w:sz="8" w:space="0" w:color="000000"/>
              <w:right w:val="single" w:sz="8" w:space="0" w:color="000000"/>
            </w:tcBorders>
            <w:vAlign w:val="center"/>
            <w:hideMark/>
          </w:tcPr>
          <w:p w:rsidR="00810410" w:rsidRDefault="00810410">
            <w:pPr>
              <w:jc w:val="right"/>
              <w:rPr>
                <w:b/>
                <w:bCs/>
                <w:sz w:val="22"/>
                <w:szCs w:val="22"/>
              </w:rPr>
            </w:pPr>
            <w:r>
              <w:rPr>
                <w:b/>
                <w:bCs/>
                <w:sz w:val="22"/>
                <w:szCs w:val="22"/>
              </w:rPr>
              <w:t>5 684,4</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b/>
                <w:bCs/>
                <w:sz w:val="22"/>
                <w:szCs w:val="22"/>
              </w:rPr>
            </w:pPr>
            <w:r>
              <w:rPr>
                <w:b/>
                <w:bCs/>
                <w:sz w:val="22"/>
                <w:szCs w:val="22"/>
              </w:rPr>
              <w:t>0,0</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b/>
                <w:bCs/>
                <w:sz w:val="22"/>
                <w:szCs w:val="22"/>
              </w:rPr>
            </w:pPr>
            <w:r>
              <w:rPr>
                <w:b/>
                <w:bCs/>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b/>
                <w:bCs/>
                <w:sz w:val="22"/>
                <w:szCs w:val="22"/>
              </w:rPr>
            </w:pPr>
            <w:r>
              <w:rPr>
                <w:b/>
                <w:bCs/>
                <w:sz w:val="22"/>
                <w:szCs w:val="22"/>
              </w:rPr>
              <w:t>0,0</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b/>
                <w:bCs/>
                <w:sz w:val="22"/>
                <w:szCs w:val="22"/>
              </w:rPr>
            </w:pPr>
            <w:r>
              <w:rPr>
                <w:b/>
                <w:bCs/>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b/>
                <w:bCs/>
                <w:sz w:val="22"/>
                <w:szCs w:val="22"/>
              </w:rPr>
            </w:pPr>
            <w:r>
              <w:rPr>
                <w:b/>
                <w:bCs/>
                <w:sz w:val="22"/>
                <w:szCs w:val="22"/>
              </w:rPr>
              <w:t>0,0</w:t>
            </w:r>
          </w:p>
        </w:tc>
        <w:tc>
          <w:tcPr>
            <w:tcW w:w="1427" w:type="dxa"/>
            <w:tcBorders>
              <w:top w:val="nil"/>
              <w:left w:val="nil"/>
              <w:bottom w:val="single" w:sz="8" w:space="0" w:color="000000"/>
              <w:right w:val="single" w:sz="8" w:space="0" w:color="000000"/>
            </w:tcBorders>
            <w:vAlign w:val="center"/>
            <w:hideMark/>
          </w:tcPr>
          <w:p w:rsidR="00810410" w:rsidRDefault="00810410">
            <w:pPr>
              <w:jc w:val="right"/>
              <w:rPr>
                <w:b/>
                <w:bCs/>
                <w:sz w:val="22"/>
                <w:szCs w:val="22"/>
              </w:rPr>
            </w:pPr>
            <w:r>
              <w:rPr>
                <w:b/>
                <w:bCs/>
                <w:sz w:val="22"/>
                <w:szCs w:val="22"/>
              </w:rPr>
              <w:t>0,0</w:t>
            </w:r>
          </w:p>
        </w:tc>
        <w:tc>
          <w:tcPr>
            <w:tcW w:w="1692" w:type="dxa"/>
            <w:tcBorders>
              <w:top w:val="nil"/>
              <w:left w:val="nil"/>
              <w:bottom w:val="single" w:sz="8" w:space="0" w:color="000000"/>
              <w:right w:val="single" w:sz="8" w:space="0" w:color="000000"/>
            </w:tcBorders>
            <w:vAlign w:val="center"/>
            <w:hideMark/>
          </w:tcPr>
          <w:p w:rsidR="00810410" w:rsidRDefault="00810410">
            <w:pPr>
              <w:jc w:val="right"/>
              <w:rPr>
                <w:b/>
                <w:bCs/>
                <w:sz w:val="22"/>
                <w:szCs w:val="22"/>
              </w:rPr>
            </w:pPr>
            <w:r>
              <w:rPr>
                <w:b/>
                <w:bCs/>
                <w:sz w:val="22"/>
                <w:szCs w:val="22"/>
              </w:rPr>
              <w:t>5 684,4</w:t>
            </w:r>
          </w:p>
        </w:tc>
      </w:tr>
      <w:tr w:rsidR="00810410" w:rsidTr="007B2E84">
        <w:trPr>
          <w:trHeight w:val="300"/>
        </w:trPr>
        <w:tc>
          <w:tcPr>
            <w:tcW w:w="3680" w:type="dxa"/>
            <w:tcBorders>
              <w:top w:val="nil"/>
              <w:left w:val="single" w:sz="8" w:space="0" w:color="000000"/>
              <w:bottom w:val="single" w:sz="8" w:space="0" w:color="000000"/>
              <w:right w:val="nil"/>
            </w:tcBorders>
            <w:vAlign w:val="center"/>
            <w:hideMark/>
          </w:tcPr>
          <w:p w:rsidR="00810410" w:rsidRDefault="00810410">
            <w:pPr>
              <w:jc w:val="both"/>
              <w:rPr>
                <w:sz w:val="22"/>
                <w:szCs w:val="22"/>
              </w:rPr>
            </w:pPr>
            <w:r>
              <w:rPr>
                <w:sz w:val="22"/>
                <w:szCs w:val="22"/>
              </w:rPr>
              <w:t>местный бюджет</w:t>
            </w:r>
          </w:p>
        </w:tc>
        <w:tc>
          <w:tcPr>
            <w:tcW w:w="1707" w:type="dxa"/>
            <w:tcBorders>
              <w:top w:val="nil"/>
              <w:left w:val="single" w:sz="8" w:space="0" w:color="000000"/>
              <w:bottom w:val="single" w:sz="8" w:space="0" w:color="000000"/>
              <w:right w:val="single" w:sz="8" w:space="0" w:color="000000"/>
            </w:tcBorders>
            <w:vAlign w:val="center"/>
            <w:hideMark/>
          </w:tcPr>
          <w:p w:rsidR="00810410" w:rsidRDefault="00810410">
            <w:pPr>
              <w:jc w:val="right"/>
              <w:rPr>
                <w:sz w:val="22"/>
                <w:szCs w:val="22"/>
              </w:rPr>
            </w:pPr>
            <w:r>
              <w:rPr>
                <w:sz w:val="22"/>
                <w:szCs w:val="22"/>
              </w:rPr>
              <w:t>5 684,4</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sz w:val="22"/>
                <w:szCs w:val="22"/>
              </w:rPr>
            </w:pPr>
            <w:r>
              <w:rPr>
                <w:sz w:val="22"/>
                <w:szCs w:val="22"/>
              </w:rPr>
              <w:t>0,0</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sz w:val="22"/>
                <w:szCs w:val="22"/>
              </w:rPr>
            </w:pPr>
            <w:r>
              <w:rPr>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sz w:val="22"/>
                <w:szCs w:val="22"/>
              </w:rPr>
            </w:pPr>
            <w:r>
              <w:rPr>
                <w:sz w:val="22"/>
                <w:szCs w:val="22"/>
              </w:rPr>
              <w:t>0,0</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sz w:val="22"/>
                <w:szCs w:val="22"/>
              </w:rPr>
            </w:pPr>
            <w:r>
              <w:rPr>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sz w:val="22"/>
                <w:szCs w:val="22"/>
              </w:rPr>
            </w:pPr>
            <w:r>
              <w:rPr>
                <w:sz w:val="22"/>
                <w:szCs w:val="22"/>
              </w:rPr>
              <w:t>0,0</w:t>
            </w:r>
          </w:p>
        </w:tc>
        <w:tc>
          <w:tcPr>
            <w:tcW w:w="1427" w:type="dxa"/>
            <w:tcBorders>
              <w:top w:val="nil"/>
              <w:left w:val="nil"/>
              <w:bottom w:val="single" w:sz="8" w:space="0" w:color="000000"/>
              <w:right w:val="single" w:sz="8" w:space="0" w:color="000000"/>
            </w:tcBorders>
            <w:vAlign w:val="center"/>
            <w:hideMark/>
          </w:tcPr>
          <w:p w:rsidR="00810410" w:rsidRDefault="00810410">
            <w:pPr>
              <w:jc w:val="right"/>
              <w:rPr>
                <w:sz w:val="22"/>
                <w:szCs w:val="22"/>
              </w:rPr>
            </w:pPr>
            <w:r>
              <w:rPr>
                <w:sz w:val="22"/>
                <w:szCs w:val="22"/>
              </w:rPr>
              <w:t>0,0</w:t>
            </w:r>
          </w:p>
        </w:tc>
        <w:tc>
          <w:tcPr>
            <w:tcW w:w="1692" w:type="dxa"/>
            <w:tcBorders>
              <w:top w:val="nil"/>
              <w:left w:val="nil"/>
              <w:bottom w:val="single" w:sz="8" w:space="0" w:color="000000"/>
              <w:right w:val="single" w:sz="8" w:space="0" w:color="000000"/>
            </w:tcBorders>
            <w:vAlign w:val="center"/>
            <w:hideMark/>
          </w:tcPr>
          <w:p w:rsidR="00810410" w:rsidRDefault="00810410">
            <w:pPr>
              <w:jc w:val="right"/>
              <w:rPr>
                <w:sz w:val="22"/>
                <w:szCs w:val="22"/>
              </w:rPr>
            </w:pPr>
            <w:r>
              <w:rPr>
                <w:sz w:val="22"/>
                <w:szCs w:val="22"/>
              </w:rPr>
              <w:t>5 684,4</w:t>
            </w:r>
          </w:p>
        </w:tc>
      </w:tr>
      <w:tr w:rsidR="00810410" w:rsidTr="007B2E84">
        <w:trPr>
          <w:trHeight w:val="1970"/>
        </w:trPr>
        <w:tc>
          <w:tcPr>
            <w:tcW w:w="3680" w:type="dxa"/>
            <w:tcBorders>
              <w:top w:val="nil"/>
              <w:left w:val="single" w:sz="8" w:space="0" w:color="000000"/>
              <w:bottom w:val="single" w:sz="8" w:space="0" w:color="000000"/>
              <w:right w:val="nil"/>
            </w:tcBorders>
            <w:vAlign w:val="center"/>
            <w:hideMark/>
          </w:tcPr>
          <w:p w:rsidR="00810410" w:rsidRDefault="00810410">
            <w:pPr>
              <w:jc w:val="both"/>
              <w:rPr>
                <w:color w:val="000000"/>
                <w:sz w:val="22"/>
                <w:szCs w:val="22"/>
              </w:rPr>
            </w:pPr>
            <w:r>
              <w:rPr>
                <w:color w:val="000000"/>
                <w:sz w:val="22"/>
                <w:szCs w:val="22"/>
              </w:rPr>
              <w:t>2.3.1 Мероприятие (результат) «Выполнен текущий ремонт здания Центра детского творчества, расположенного по адресу: пгт. Новоаганск. ул. 70 Лет Октября, д.24 (МАОДО «Новоаганская ДШИ»)»  (всего), в том числе:</w:t>
            </w:r>
          </w:p>
        </w:tc>
        <w:tc>
          <w:tcPr>
            <w:tcW w:w="1707" w:type="dxa"/>
            <w:tcBorders>
              <w:top w:val="nil"/>
              <w:left w:val="single" w:sz="8" w:space="0" w:color="000000"/>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2 561,6</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2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692"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2 561,6</w:t>
            </w:r>
          </w:p>
        </w:tc>
      </w:tr>
      <w:tr w:rsidR="00810410" w:rsidTr="007B2E84">
        <w:trPr>
          <w:trHeight w:val="300"/>
        </w:trPr>
        <w:tc>
          <w:tcPr>
            <w:tcW w:w="3680" w:type="dxa"/>
            <w:tcBorders>
              <w:top w:val="nil"/>
              <w:left w:val="single" w:sz="8" w:space="0" w:color="000000"/>
              <w:bottom w:val="single" w:sz="8" w:space="0" w:color="000000"/>
              <w:right w:val="nil"/>
            </w:tcBorders>
            <w:vAlign w:val="center"/>
            <w:hideMark/>
          </w:tcPr>
          <w:p w:rsidR="00810410" w:rsidRDefault="00810410">
            <w:pPr>
              <w:jc w:val="both"/>
              <w:rPr>
                <w:color w:val="000000"/>
                <w:sz w:val="22"/>
                <w:szCs w:val="22"/>
              </w:rPr>
            </w:pPr>
            <w:r>
              <w:rPr>
                <w:color w:val="000000"/>
                <w:sz w:val="22"/>
                <w:szCs w:val="22"/>
              </w:rPr>
              <w:t>местный бюджет</w:t>
            </w:r>
          </w:p>
        </w:tc>
        <w:tc>
          <w:tcPr>
            <w:tcW w:w="1707" w:type="dxa"/>
            <w:tcBorders>
              <w:top w:val="nil"/>
              <w:left w:val="single" w:sz="8" w:space="0" w:color="000000"/>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2 561,6</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2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692"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2 561,6</w:t>
            </w:r>
          </w:p>
        </w:tc>
      </w:tr>
      <w:tr w:rsidR="00810410" w:rsidTr="007B2E84">
        <w:trPr>
          <w:trHeight w:val="1970"/>
        </w:trPr>
        <w:tc>
          <w:tcPr>
            <w:tcW w:w="3680" w:type="dxa"/>
            <w:tcBorders>
              <w:top w:val="nil"/>
              <w:left w:val="single" w:sz="8" w:space="0" w:color="000000"/>
              <w:bottom w:val="single" w:sz="8" w:space="0" w:color="000000"/>
              <w:right w:val="nil"/>
            </w:tcBorders>
            <w:vAlign w:val="center"/>
            <w:hideMark/>
          </w:tcPr>
          <w:p w:rsidR="00810410" w:rsidRDefault="00810410">
            <w:pPr>
              <w:jc w:val="both"/>
              <w:rPr>
                <w:color w:val="000000"/>
                <w:sz w:val="22"/>
                <w:szCs w:val="22"/>
              </w:rPr>
            </w:pPr>
            <w:r>
              <w:rPr>
                <w:color w:val="000000"/>
                <w:sz w:val="22"/>
                <w:szCs w:val="22"/>
              </w:rPr>
              <w:t>2.3.2 Мероприятие (результат) «Выполнен текущий ремонт здания Дома культуры, расположенного по адресу: пгт. Новоаганск, ул. Центральная, д.13А (РМАУ «Дворец культуры «Геолог»)» (всего), в том числе:</w:t>
            </w:r>
          </w:p>
        </w:tc>
        <w:tc>
          <w:tcPr>
            <w:tcW w:w="1707" w:type="dxa"/>
            <w:tcBorders>
              <w:top w:val="nil"/>
              <w:left w:val="single" w:sz="8" w:space="0" w:color="000000"/>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1 866,5</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2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692"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1 866,5</w:t>
            </w:r>
          </w:p>
        </w:tc>
      </w:tr>
      <w:tr w:rsidR="00810410" w:rsidTr="007B2E84">
        <w:trPr>
          <w:trHeight w:val="300"/>
        </w:trPr>
        <w:tc>
          <w:tcPr>
            <w:tcW w:w="3680" w:type="dxa"/>
            <w:tcBorders>
              <w:top w:val="nil"/>
              <w:left w:val="single" w:sz="8" w:space="0" w:color="000000"/>
              <w:bottom w:val="single" w:sz="8" w:space="0" w:color="000000"/>
              <w:right w:val="nil"/>
            </w:tcBorders>
            <w:vAlign w:val="center"/>
            <w:hideMark/>
          </w:tcPr>
          <w:p w:rsidR="00810410" w:rsidRDefault="00810410">
            <w:pPr>
              <w:jc w:val="both"/>
              <w:rPr>
                <w:color w:val="000000"/>
                <w:sz w:val="22"/>
                <w:szCs w:val="22"/>
              </w:rPr>
            </w:pPr>
            <w:r>
              <w:rPr>
                <w:color w:val="000000"/>
                <w:sz w:val="22"/>
                <w:szCs w:val="22"/>
              </w:rPr>
              <w:t>местный бюджет</w:t>
            </w:r>
          </w:p>
        </w:tc>
        <w:tc>
          <w:tcPr>
            <w:tcW w:w="1707" w:type="dxa"/>
            <w:tcBorders>
              <w:top w:val="nil"/>
              <w:left w:val="single" w:sz="8" w:space="0" w:color="000000"/>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1 866,5</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2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692"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1 866,5</w:t>
            </w:r>
          </w:p>
        </w:tc>
      </w:tr>
      <w:tr w:rsidR="00810410" w:rsidTr="007B2E84">
        <w:trPr>
          <w:trHeight w:val="1410"/>
        </w:trPr>
        <w:tc>
          <w:tcPr>
            <w:tcW w:w="3680" w:type="dxa"/>
            <w:tcBorders>
              <w:top w:val="nil"/>
              <w:left w:val="single" w:sz="8" w:space="0" w:color="000000"/>
              <w:bottom w:val="single" w:sz="8" w:space="0" w:color="000000"/>
              <w:right w:val="nil"/>
            </w:tcBorders>
            <w:vAlign w:val="center"/>
            <w:hideMark/>
          </w:tcPr>
          <w:p w:rsidR="00810410" w:rsidRDefault="00810410">
            <w:pPr>
              <w:jc w:val="both"/>
              <w:rPr>
                <w:color w:val="000000"/>
                <w:sz w:val="22"/>
                <w:szCs w:val="22"/>
              </w:rPr>
            </w:pPr>
            <w:r>
              <w:rPr>
                <w:color w:val="000000"/>
                <w:sz w:val="22"/>
                <w:szCs w:val="22"/>
              </w:rPr>
              <w:t>2.3.3 Мероприятие (результат) «Выполнен капитальный ремонт объекта «МАУ МБ сельская библиотека по ул. Геологов, д.15» (всего), в том числе:</w:t>
            </w:r>
          </w:p>
        </w:tc>
        <w:tc>
          <w:tcPr>
            <w:tcW w:w="1707" w:type="dxa"/>
            <w:tcBorders>
              <w:top w:val="nil"/>
              <w:left w:val="single" w:sz="8" w:space="0" w:color="000000"/>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1 256,3</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2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692"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1 256,3</w:t>
            </w:r>
          </w:p>
        </w:tc>
      </w:tr>
      <w:tr w:rsidR="00810410" w:rsidTr="007B2E84">
        <w:trPr>
          <w:trHeight w:val="300"/>
        </w:trPr>
        <w:tc>
          <w:tcPr>
            <w:tcW w:w="3680" w:type="dxa"/>
            <w:tcBorders>
              <w:top w:val="nil"/>
              <w:left w:val="single" w:sz="8" w:space="0" w:color="000000"/>
              <w:bottom w:val="single" w:sz="8" w:space="0" w:color="000000"/>
              <w:right w:val="nil"/>
            </w:tcBorders>
            <w:vAlign w:val="center"/>
            <w:hideMark/>
          </w:tcPr>
          <w:p w:rsidR="00810410" w:rsidRDefault="00810410">
            <w:pPr>
              <w:jc w:val="both"/>
              <w:rPr>
                <w:color w:val="000000"/>
                <w:sz w:val="22"/>
                <w:szCs w:val="22"/>
              </w:rPr>
            </w:pPr>
            <w:r>
              <w:rPr>
                <w:color w:val="000000"/>
                <w:sz w:val="22"/>
                <w:szCs w:val="22"/>
              </w:rPr>
              <w:t>местный бюджет</w:t>
            </w:r>
          </w:p>
        </w:tc>
        <w:tc>
          <w:tcPr>
            <w:tcW w:w="1707" w:type="dxa"/>
            <w:tcBorders>
              <w:top w:val="nil"/>
              <w:left w:val="single" w:sz="8" w:space="0" w:color="000000"/>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1 256,3</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2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692"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1 256,3</w:t>
            </w:r>
          </w:p>
        </w:tc>
      </w:tr>
      <w:tr w:rsidR="00810410" w:rsidTr="007B2E84">
        <w:trPr>
          <w:trHeight w:val="1130"/>
        </w:trPr>
        <w:tc>
          <w:tcPr>
            <w:tcW w:w="3680" w:type="dxa"/>
            <w:tcBorders>
              <w:top w:val="nil"/>
              <w:left w:val="single" w:sz="8" w:space="0" w:color="000000"/>
              <w:bottom w:val="single" w:sz="8" w:space="0" w:color="000000"/>
              <w:right w:val="nil"/>
            </w:tcBorders>
            <w:vAlign w:val="center"/>
            <w:hideMark/>
          </w:tcPr>
          <w:p w:rsidR="00810410" w:rsidRDefault="00810410">
            <w:pPr>
              <w:jc w:val="both"/>
              <w:rPr>
                <w:b/>
                <w:bCs/>
                <w:color w:val="000000"/>
                <w:sz w:val="22"/>
                <w:szCs w:val="22"/>
              </w:rPr>
            </w:pPr>
            <w:r>
              <w:rPr>
                <w:b/>
                <w:bCs/>
                <w:color w:val="000000"/>
                <w:sz w:val="22"/>
                <w:szCs w:val="22"/>
              </w:rPr>
              <w:t>3.1.</w:t>
            </w:r>
            <w:r>
              <w:rPr>
                <w:color w:val="000000"/>
                <w:sz w:val="22"/>
                <w:szCs w:val="22"/>
              </w:rPr>
              <w:t xml:space="preserve"> </w:t>
            </w:r>
            <w:r>
              <w:rPr>
                <w:b/>
                <w:bCs/>
                <w:color w:val="000000"/>
                <w:sz w:val="22"/>
                <w:szCs w:val="22"/>
              </w:rPr>
              <w:t>Муниципальный проект</w:t>
            </w:r>
            <w:r>
              <w:rPr>
                <w:color w:val="000000"/>
                <w:sz w:val="22"/>
                <w:szCs w:val="22"/>
              </w:rPr>
              <w:t xml:space="preserve"> </w:t>
            </w:r>
            <w:r>
              <w:rPr>
                <w:b/>
                <w:bCs/>
                <w:color w:val="000000"/>
                <w:sz w:val="22"/>
                <w:szCs w:val="22"/>
              </w:rPr>
              <w:t>«Строительство (реконструкция) объектов физической  культуры и спорта » (всего), в том числе:</w:t>
            </w:r>
          </w:p>
        </w:tc>
        <w:tc>
          <w:tcPr>
            <w:tcW w:w="1707" w:type="dxa"/>
            <w:tcBorders>
              <w:top w:val="nil"/>
              <w:left w:val="single" w:sz="8" w:space="0" w:color="000000"/>
              <w:bottom w:val="single" w:sz="8" w:space="0" w:color="000000"/>
              <w:right w:val="single" w:sz="8" w:space="0" w:color="000000"/>
            </w:tcBorders>
            <w:vAlign w:val="center"/>
            <w:hideMark/>
          </w:tcPr>
          <w:p w:rsidR="00810410" w:rsidRDefault="00810410">
            <w:pPr>
              <w:jc w:val="right"/>
              <w:rPr>
                <w:b/>
                <w:bCs/>
                <w:color w:val="000000"/>
                <w:sz w:val="22"/>
                <w:szCs w:val="22"/>
              </w:rPr>
            </w:pPr>
            <w:r>
              <w:rPr>
                <w:b/>
                <w:bCs/>
                <w:color w:val="000000"/>
                <w:sz w:val="22"/>
                <w:szCs w:val="22"/>
              </w:rPr>
              <w:t>77 383,4</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b/>
                <w:bCs/>
                <w:color w:val="000000"/>
                <w:sz w:val="22"/>
                <w:szCs w:val="22"/>
              </w:rPr>
            </w:pPr>
            <w:r>
              <w:rPr>
                <w:b/>
                <w:bCs/>
                <w:color w:val="000000"/>
                <w:sz w:val="22"/>
                <w:szCs w:val="22"/>
              </w:rPr>
              <w:t>0,0</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b/>
                <w:bCs/>
                <w:color w:val="000000"/>
                <w:sz w:val="22"/>
                <w:szCs w:val="22"/>
              </w:rPr>
            </w:pPr>
            <w:r>
              <w:rPr>
                <w:b/>
                <w:bCs/>
                <w:color w:val="000000"/>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b/>
                <w:bCs/>
                <w:color w:val="000000"/>
                <w:sz w:val="22"/>
                <w:szCs w:val="22"/>
              </w:rPr>
            </w:pPr>
            <w:r>
              <w:rPr>
                <w:b/>
                <w:bCs/>
                <w:color w:val="000000"/>
                <w:sz w:val="22"/>
                <w:szCs w:val="22"/>
              </w:rPr>
              <w:t>0,0</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b/>
                <w:bCs/>
                <w:color w:val="000000"/>
                <w:sz w:val="22"/>
                <w:szCs w:val="22"/>
              </w:rPr>
            </w:pPr>
            <w:r>
              <w:rPr>
                <w:b/>
                <w:bCs/>
                <w:color w:val="000000"/>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b/>
                <w:bCs/>
                <w:color w:val="000000"/>
                <w:sz w:val="22"/>
                <w:szCs w:val="22"/>
              </w:rPr>
            </w:pPr>
            <w:r>
              <w:rPr>
                <w:b/>
                <w:bCs/>
                <w:color w:val="000000"/>
                <w:sz w:val="22"/>
                <w:szCs w:val="22"/>
              </w:rPr>
              <w:t>0,0</w:t>
            </w:r>
          </w:p>
        </w:tc>
        <w:tc>
          <w:tcPr>
            <w:tcW w:w="1427" w:type="dxa"/>
            <w:tcBorders>
              <w:top w:val="nil"/>
              <w:left w:val="nil"/>
              <w:bottom w:val="single" w:sz="8" w:space="0" w:color="000000"/>
              <w:right w:val="single" w:sz="8" w:space="0" w:color="000000"/>
            </w:tcBorders>
            <w:vAlign w:val="center"/>
            <w:hideMark/>
          </w:tcPr>
          <w:p w:rsidR="00810410" w:rsidRDefault="00810410">
            <w:pPr>
              <w:jc w:val="right"/>
              <w:rPr>
                <w:b/>
                <w:bCs/>
                <w:color w:val="000000"/>
                <w:sz w:val="22"/>
                <w:szCs w:val="22"/>
              </w:rPr>
            </w:pPr>
            <w:r>
              <w:rPr>
                <w:b/>
                <w:bCs/>
                <w:color w:val="000000"/>
                <w:sz w:val="22"/>
                <w:szCs w:val="22"/>
              </w:rPr>
              <w:t>0,0</w:t>
            </w:r>
          </w:p>
        </w:tc>
        <w:tc>
          <w:tcPr>
            <w:tcW w:w="1692" w:type="dxa"/>
            <w:tcBorders>
              <w:top w:val="nil"/>
              <w:left w:val="nil"/>
              <w:bottom w:val="single" w:sz="8" w:space="0" w:color="000000"/>
              <w:right w:val="single" w:sz="8" w:space="0" w:color="000000"/>
            </w:tcBorders>
            <w:vAlign w:val="center"/>
            <w:hideMark/>
          </w:tcPr>
          <w:p w:rsidR="00810410" w:rsidRDefault="00810410">
            <w:pPr>
              <w:jc w:val="right"/>
              <w:rPr>
                <w:b/>
                <w:bCs/>
                <w:color w:val="000000"/>
                <w:sz w:val="22"/>
                <w:szCs w:val="22"/>
              </w:rPr>
            </w:pPr>
            <w:r>
              <w:rPr>
                <w:b/>
                <w:bCs/>
                <w:color w:val="000000"/>
                <w:sz w:val="22"/>
                <w:szCs w:val="22"/>
              </w:rPr>
              <w:t>77 383,4</w:t>
            </w:r>
          </w:p>
        </w:tc>
      </w:tr>
      <w:tr w:rsidR="00810410" w:rsidTr="007B2E84">
        <w:trPr>
          <w:trHeight w:val="300"/>
        </w:trPr>
        <w:tc>
          <w:tcPr>
            <w:tcW w:w="3680" w:type="dxa"/>
            <w:tcBorders>
              <w:top w:val="nil"/>
              <w:left w:val="single" w:sz="8" w:space="0" w:color="000000"/>
              <w:bottom w:val="single" w:sz="8" w:space="0" w:color="000000"/>
              <w:right w:val="nil"/>
            </w:tcBorders>
            <w:vAlign w:val="center"/>
            <w:hideMark/>
          </w:tcPr>
          <w:p w:rsidR="00810410" w:rsidRDefault="00810410">
            <w:pPr>
              <w:jc w:val="both"/>
              <w:rPr>
                <w:color w:val="000000"/>
                <w:sz w:val="22"/>
                <w:szCs w:val="22"/>
              </w:rPr>
            </w:pPr>
            <w:r>
              <w:rPr>
                <w:color w:val="000000"/>
                <w:sz w:val="22"/>
                <w:szCs w:val="22"/>
              </w:rPr>
              <w:t>местный бюджет</w:t>
            </w:r>
          </w:p>
        </w:tc>
        <w:tc>
          <w:tcPr>
            <w:tcW w:w="1707" w:type="dxa"/>
            <w:tcBorders>
              <w:top w:val="nil"/>
              <w:left w:val="single" w:sz="8" w:space="0" w:color="000000"/>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77 383,4</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2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692"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77 383,4</w:t>
            </w:r>
          </w:p>
        </w:tc>
      </w:tr>
      <w:tr w:rsidR="00810410" w:rsidTr="007B2E84">
        <w:trPr>
          <w:trHeight w:val="1410"/>
        </w:trPr>
        <w:tc>
          <w:tcPr>
            <w:tcW w:w="3680" w:type="dxa"/>
            <w:tcBorders>
              <w:top w:val="nil"/>
              <w:left w:val="single" w:sz="8" w:space="0" w:color="000000"/>
              <w:bottom w:val="single" w:sz="8" w:space="0" w:color="000000"/>
              <w:right w:val="nil"/>
            </w:tcBorders>
            <w:vAlign w:val="center"/>
            <w:hideMark/>
          </w:tcPr>
          <w:p w:rsidR="00810410" w:rsidRDefault="00810410">
            <w:pPr>
              <w:jc w:val="both"/>
              <w:rPr>
                <w:color w:val="000000"/>
                <w:sz w:val="22"/>
                <w:szCs w:val="22"/>
              </w:rPr>
            </w:pPr>
            <w:r>
              <w:rPr>
                <w:color w:val="000000"/>
                <w:sz w:val="22"/>
                <w:szCs w:val="22"/>
              </w:rPr>
              <w:t>3.1.1 Мероприятие (результат) «Строительство объекта «Легкоатлетический спортивный комплекс в пгт. Излучинск» (всего), в том числе:</w:t>
            </w:r>
          </w:p>
        </w:tc>
        <w:tc>
          <w:tcPr>
            <w:tcW w:w="1707" w:type="dxa"/>
            <w:tcBorders>
              <w:top w:val="nil"/>
              <w:left w:val="single" w:sz="8" w:space="0" w:color="000000"/>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4 256,4</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2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692"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4 256,4</w:t>
            </w:r>
          </w:p>
        </w:tc>
      </w:tr>
      <w:tr w:rsidR="00810410" w:rsidTr="007B2E84">
        <w:trPr>
          <w:trHeight w:val="300"/>
        </w:trPr>
        <w:tc>
          <w:tcPr>
            <w:tcW w:w="3680" w:type="dxa"/>
            <w:tcBorders>
              <w:top w:val="nil"/>
              <w:left w:val="single" w:sz="8" w:space="0" w:color="000000"/>
              <w:bottom w:val="single" w:sz="8" w:space="0" w:color="000000"/>
              <w:right w:val="nil"/>
            </w:tcBorders>
            <w:vAlign w:val="center"/>
            <w:hideMark/>
          </w:tcPr>
          <w:p w:rsidR="00810410" w:rsidRDefault="00810410">
            <w:pPr>
              <w:jc w:val="both"/>
              <w:rPr>
                <w:color w:val="000000"/>
                <w:sz w:val="22"/>
                <w:szCs w:val="22"/>
              </w:rPr>
            </w:pPr>
            <w:r>
              <w:rPr>
                <w:color w:val="000000"/>
                <w:sz w:val="22"/>
                <w:szCs w:val="22"/>
              </w:rPr>
              <w:t>местный бюджет</w:t>
            </w:r>
          </w:p>
        </w:tc>
        <w:tc>
          <w:tcPr>
            <w:tcW w:w="1707" w:type="dxa"/>
            <w:tcBorders>
              <w:top w:val="nil"/>
              <w:left w:val="single" w:sz="8" w:space="0" w:color="000000"/>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4 256,4</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2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692"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4 256,4</w:t>
            </w:r>
          </w:p>
        </w:tc>
      </w:tr>
      <w:tr w:rsidR="00810410" w:rsidTr="007B2E84">
        <w:trPr>
          <w:trHeight w:val="1130"/>
        </w:trPr>
        <w:tc>
          <w:tcPr>
            <w:tcW w:w="3680" w:type="dxa"/>
            <w:tcBorders>
              <w:top w:val="nil"/>
              <w:left w:val="single" w:sz="8" w:space="0" w:color="000000"/>
              <w:bottom w:val="single" w:sz="8" w:space="0" w:color="000000"/>
              <w:right w:val="nil"/>
            </w:tcBorders>
            <w:vAlign w:val="center"/>
            <w:hideMark/>
          </w:tcPr>
          <w:p w:rsidR="00810410" w:rsidRDefault="00810410">
            <w:pPr>
              <w:jc w:val="both"/>
              <w:rPr>
                <w:color w:val="000000"/>
                <w:sz w:val="22"/>
                <w:szCs w:val="22"/>
              </w:rPr>
            </w:pPr>
            <w:r>
              <w:rPr>
                <w:color w:val="000000"/>
                <w:sz w:val="22"/>
                <w:szCs w:val="22"/>
              </w:rPr>
              <w:t>3.1.2 Мероприятие (результат) «Строительство объекта «Лыжная база в п. Ваховск» (всего), в том числе:</w:t>
            </w:r>
          </w:p>
        </w:tc>
        <w:tc>
          <w:tcPr>
            <w:tcW w:w="1707" w:type="dxa"/>
            <w:tcBorders>
              <w:top w:val="nil"/>
              <w:left w:val="single" w:sz="8" w:space="0" w:color="000000"/>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21 707,5</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2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692"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21 707,5</w:t>
            </w:r>
          </w:p>
        </w:tc>
      </w:tr>
      <w:tr w:rsidR="00810410" w:rsidTr="007B2E84">
        <w:trPr>
          <w:trHeight w:val="300"/>
        </w:trPr>
        <w:tc>
          <w:tcPr>
            <w:tcW w:w="3680" w:type="dxa"/>
            <w:tcBorders>
              <w:top w:val="nil"/>
              <w:left w:val="single" w:sz="8" w:space="0" w:color="000000"/>
              <w:bottom w:val="single" w:sz="8" w:space="0" w:color="000000"/>
              <w:right w:val="nil"/>
            </w:tcBorders>
            <w:vAlign w:val="center"/>
            <w:hideMark/>
          </w:tcPr>
          <w:p w:rsidR="00810410" w:rsidRDefault="00810410">
            <w:pPr>
              <w:jc w:val="both"/>
              <w:rPr>
                <w:color w:val="000000"/>
                <w:sz w:val="22"/>
                <w:szCs w:val="22"/>
              </w:rPr>
            </w:pPr>
            <w:r>
              <w:rPr>
                <w:color w:val="000000"/>
                <w:sz w:val="22"/>
                <w:szCs w:val="22"/>
              </w:rPr>
              <w:t>местный бюджет</w:t>
            </w:r>
          </w:p>
        </w:tc>
        <w:tc>
          <w:tcPr>
            <w:tcW w:w="1707" w:type="dxa"/>
            <w:tcBorders>
              <w:top w:val="nil"/>
              <w:left w:val="single" w:sz="8" w:space="0" w:color="000000"/>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21 707,5</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2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692"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21 707,5</w:t>
            </w:r>
          </w:p>
        </w:tc>
      </w:tr>
      <w:tr w:rsidR="00810410" w:rsidTr="007B2E84">
        <w:trPr>
          <w:trHeight w:val="1410"/>
        </w:trPr>
        <w:tc>
          <w:tcPr>
            <w:tcW w:w="3680" w:type="dxa"/>
            <w:tcBorders>
              <w:top w:val="nil"/>
              <w:left w:val="single" w:sz="8" w:space="0" w:color="000000"/>
              <w:bottom w:val="single" w:sz="8" w:space="0" w:color="000000"/>
              <w:right w:val="nil"/>
            </w:tcBorders>
            <w:vAlign w:val="center"/>
            <w:hideMark/>
          </w:tcPr>
          <w:p w:rsidR="00810410" w:rsidRDefault="00810410">
            <w:pPr>
              <w:jc w:val="both"/>
              <w:rPr>
                <w:color w:val="000000"/>
                <w:sz w:val="22"/>
                <w:szCs w:val="22"/>
              </w:rPr>
            </w:pPr>
            <w:r>
              <w:rPr>
                <w:color w:val="000000"/>
                <w:sz w:val="22"/>
                <w:szCs w:val="22"/>
              </w:rPr>
              <w:t>3.1.3 Мероприятие (результат) «Строительство объекта «Физкультурно-спортивный комплекс в с. Варьеган» (всего), в том числе:</w:t>
            </w:r>
          </w:p>
        </w:tc>
        <w:tc>
          <w:tcPr>
            <w:tcW w:w="1707" w:type="dxa"/>
            <w:tcBorders>
              <w:top w:val="nil"/>
              <w:left w:val="single" w:sz="8" w:space="0" w:color="000000"/>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46 802,6</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2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692"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46 802,6</w:t>
            </w:r>
          </w:p>
        </w:tc>
      </w:tr>
      <w:tr w:rsidR="00810410" w:rsidTr="007B2E84">
        <w:trPr>
          <w:trHeight w:val="300"/>
        </w:trPr>
        <w:tc>
          <w:tcPr>
            <w:tcW w:w="3680" w:type="dxa"/>
            <w:tcBorders>
              <w:top w:val="nil"/>
              <w:left w:val="single" w:sz="8" w:space="0" w:color="000000"/>
              <w:bottom w:val="single" w:sz="8" w:space="0" w:color="000000"/>
              <w:right w:val="nil"/>
            </w:tcBorders>
            <w:vAlign w:val="center"/>
            <w:hideMark/>
          </w:tcPr>
          <w:p w:rsidR="00810410" w:rsidRDefault="00810410">
            <w:pPr>
              <w:jc w:val="both"/>
              <w:rPr>
                <w:color w:val="000000"/>
                <w:sz w:val="22"/>
                <w:szCs w:val="22"/>
              </w:rPr>
            </w:pPr>
            <w:r>
              <w:rPr>
                <w:color w:val="000000"/>
                <w:sz w:val="22"/>
                <w:szCs w:val="22"/>
              </w:rPr>
              <w:t>местный бюджет</w:t>
            </w:r>
          </w:p>
        </w:tc>
        <w:tc>
          <w:tcPr>
            <w:tcW w:w="1707" w:type="dxa"/>
            <w:tcBorders>
              <w:top w:val="nil"/>
              <w:left w:val="single" w:sz="8" w:space="0" w:color="000000"/>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46 802,6</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2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692"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46 802,6</w:t>
            </w:r>
          </w:p>
        </w:tc>
      </w:tr>
      <w:tr w:rsidR="00810410" w:rsidTr="007B2E84">
        <w:trPr>
          <w:trHeight w:val="1690"/>
        </w:trPr>
        <w:tc>
          <w:tcPr>
            <w:tcW w:w="3680" w:type="dxa"/>
            <w:tcBorders>
              <w:top w:val="nil"/>
              <w:left w:val="single" w:sz="8" w:space="0" w:color="000000"/>
              <w:bottom w:val="single" w:sz="8" w:space="0" w:color="000000"/>
              <w:right w:val="nil"/>
            </w:tcBorders>
            <w:vAlign w:val="center"/>
            <w:hideMark/>
          </w:tcPr>
          <w:p w:rsidR="00810410" w:rsidRDefault="00810410">
            <w:pPr>
              <w:jc w:val="both"/>
              <w:rPr>
                <w:color w:val="000000"/>
                <w:sz w:val="22"/>
                <w:szCs w:val="22"/>
              </w:rPr>
            </w:pPr>
            <w:r>
              <w:rPr>
                <w:color w:val="000000"/>
                <w:sz w:val="22"/>
                <w:szCs w:val="22"/>
              </w:rPr>
              <w:t>3.1.4 Мероприятие (результат) «Проектирование газопровода до загородного стационарного лагеря круглосуточного пребывания детей «Лесная сказка» в пгт. Излучинск» (всего), в том числе:</w:t>
            </w:r>
          </w:p>
        </w:tc>
        <w:tc>
          <w:tcPr>
            <w:tcW w:w="1707" w:type="dxa"/>
            <w:tcBorders>
              <w:top w:val="nil"/>
              <w:left w:val="single" w:sz="8" w:space="0" w:color="000000"/>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4 616,9</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2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692"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4 616,9</w:t>
            </w:r>
          </w:p>
        </w:tc>
      </w:tr>
      <w:tr w:rsidR="00810410" w:rsidTr="007B2E84">
        <w:trPr>
          <w:trHeight w:val="300"/>
        </w:trPr>
        <w:tc>
          <w:tcPr>
            <w:tcW w:w="3680" w:type="dxa"/>
            <w:tcBorders>
              <w:top w:val="nil"/>
              <w:left w:val="single" w:sz="8" w:space="0" w:color="000000"/>
              <w:bottom w:val="single" w:sz="8" w:space="0" w:color="000000"/>
              <w:right w:val="nil"/>
            </w:tcBorders>
            <w:vAlign w:val="center"/>
            <w:hideMark/>
          </w:tcPr>
          <w:p w:rsidR="00810410" w:rsidRDefault="00810410">
            <w:pPr>
              <w:jc w:val="both"/>
              <w:rPr>
                <w:color w:val="000000"/>
                <w:sz w:val="22"/>
                <w:szCs w:val="22"/>
              </w:rPr>
            </w:pPr>
            <w:r>
              <w:rPr>
                <w:color w:val="000000"/>
                <w:sz w:val="22"/>
                <w:szCs w:val="22"/>
              </w:rPr>
              <w:t>местный бюджет</w:t>
            </w:r>
          </w:p>
        </w:tc>
        <w:tc>
          <w:tcPr>
            <w:tcW w:w="1707" w:type="dxa"/>
            <w:tcBorders>
              <w:top w:val="nil"/>
              <w:left w:val="single" w:sz="8" w:space="0" w:color="000000"/>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4 616,9</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2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692"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4 616,9</w:t>
            </w:r>
          </w:p>
        </w:tc>
      </w:tr>
      <w:tr w:rsidR="00810410" w:rsidTr="007B2E84">
        <w:trPr>
          <w:trHeight w:val="1410"/>
        </w:trPr>
        <w:tc>
          <w:tcPr>
            <w:tcW w:w="3680" w:type="dxa"/>
            <w:tcBorders>
              <w:top w:val="nil"/>
              <w:left w:val="single" w:sz="8" w:space="0" w:color="000000"/>
              <w:bottom w:val="single" w:sz="8" w:space="0" w:color="000000"/>
              <w:right w:val="nil"/>
            </w:tcBorders>
            <w:vAlign w:val="center"/>
            <w:hideMark/>
          </w:tcPr>
          <w:p w:rsidR="00810410" w:rsidRDefault="00810410">
            <w:pPr>
              <w:jc w:val="both"/>
              <w:rPr>
                <w:b/>
                <w:bCs/>
                <w:color w:val="000000"/>
                <w:sz w:val="22"/>
                <w:szCs w:val="22"/>
              </w:rPr>
            </w:pPr>
            <w:r>
              <w:rPr>
                <w:b/>
                <w:bCs/>
                <w:color w:val="000000"/>
                <w:sz w:val="22"/>
                <w:szCs w:val="22"/>
              </w:rPr>
              <w:t>3.2.Комплекс процессных мероприятий «Капитальный и текущий ремонт объектов физической  культуры и спорта» (всего), в том числе:</w:t>
            </w:r>
          </w:p>
        </w:tc>
        <w:tc>
          <w:tcPr>
            <w:tcW w:w="1707" w:type="dxa"/>
            <w:tcBorders>
              <w:top w:val="nil"/>
              <w:left w:val="single" w:sz="8" w:space="0" w:color="000000"/>
              <w:bottom w:val="single" w:sz="8" w:space="0" w:color="000000"/>
              <w:right w:val="single" w:sz="8" w:space="0" w:color="000000"/>
            </w:tcBorders>
            <w:vAlign w:val="center"/>
            <w:hideMark/>
          </w:tcPr>
          <w:p w:rsidR="00810410" w:rsidRDefault="00810410">
            <w:pPr>
              <w:jc w:val="right"/>
              <w:rPr>
                <w:b/>
                <w:bCs/>
                <w:color w:val="000000"/>
                <w:sz w:val="22"/>
                <w:szCs w:val="22"/>
              </w:rPr>
            </w:pPr>
            <w:r>
              <w:rPr>
                <w:b/>
                <w:bCs/>
                <w:color w:val="000000"/>
                <w:sz w:val="22"/>
                <w:szCs w:val="22"/>
              </w:rPr>
              <w:t>19 217,8</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2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692" w:type="dxa"/>
            <w:tcBorders>
              <w:top w:val="nil"/>
              <w:left w:val="nil"/>
              <w:bottom w:val="single" w:sz="8" w:space="0" w:color="000000"/>
              <w:right w:val="single" w:sz="8" w:space="0" w:color="000000"/>
            </w:tcBorders>
            <w:vAlign w:val="center"/>
            <w:hideMark/>
          </w:tcPr>
          <w:p w:rsidR="00810410" w:rsidRDefault="00810410">
            <w:pPr>
              <w:jc w:val="right"/>
              <w:rPr>
                <w:b/>
                <w:bCs/>
                <w:color w:val="000000"/>
                <w:sz w:val="22"/>
                <w:szCs w:val="22"/>
              </w:rPr>
            </w:pPr>
            <w:r>
              <w:rPr>
                <w:b/>
                <w:bCs/>
                <w:color w:val="000000"/>
                <w:sz w:val="22"/>
                <w:szCs w:val="22"/>
              </w:rPr>
              <w:t>19 217,8</w:t>
            </w:r>
          </w:p>
        </w:tc>
      </w:tr>
      <w:tr w:rsidR="00810410" w:rsidTr="007B2E84">
        <w:trPr>
          <w:trHeight w:val="300"/>
        </w:trPr>
        <w:tc>
          <w:tcPr>
            <w:tcW w:w="3680" w:type="dxa"/>
            <w:tcBorders>
              <w:top w:val="nil"/>
              <w:left w:val="single" w:sz="8" w:space="0" w:color="000000"/>
              <w:bottom w:val="single" w:sz="8" w:space="0" w:color="000000"/>
              <w:right w:val="nil"/>
            </w:tcBorders>
            <w:vAlign w:val="center"/>
            <w:hideMark/>
          </w:tcPr>
          <w:p w:rsidR="00810410" w:rsidRDefault="00810410">
            <w:pPr>
              <w:jc w:val="both"/>
              <w:rPr>
                <w:color w:val="000000"/>
                <w:sz w:val="22"/>
                <w:szCs w:val="22"/>
              </w:rPr>
            </w:pPr>
            <w:r>
              <w:rPr>
                <w:color w:val="000000"/>
                <w:sz w:val="22"/>
                <w:szCs w:val="22"/>
              </w:rPr>
              <w:t>местный бюджет</w:t>
            </w:r>
          </w:p>
        </w:tc>
        <w:tc>
          <w:tcPr>
            <w:tcW w:w="1707" w:type="dxa"/>
            <w:tcBorders>
              <w:top w:val="nil"/>
              <w:left w:val="single" w:sz="8" w:space="0" w:color="000000"/>
              <w:bottom w:val="single" w:sz="8" w:space="0" w:color="000000"/>
              <w:right w:val="single" w:sz="8" w:space="0" w:color="000000"/>
            </w:tcBorders>
            <w:vAlign w:val="center"/>
            <w:hideMark/>
          </w:tcPr>
          <w:p w:rsidR="00810410" w:rsidRDefault="00810410">
            <w:pPr>
              <w:jc w:val="right"/>
              <w:rPr>
                <w:b/>
                <w:bCs/>
                <w:color w:val="000000"/>
                <w:sz w:val="22"/>
                <w:szCs w:val="22"/>
              </w:rPr>
            </w:pPr>
            <w:r>
              <w:rPr>
                <w:b/>
                <w:bCs/>
                <w:color w:val="000000"/>
                <w:sz w:val="22"/>
                <w:szCs w:val="22"/>
              </w:rPr>
              <w:t>19 217,8</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b/>
                <w:bCs/>
                <w:color w:val="000000"/>
                <w:sz w:val="22"/>
                <w:szCs w:val="22"/>
              </w:rPr>
            </w:pPr>
            <w:r>
              <w:rPr>
                <w:b/>
                <w:bCs/>
                <w:color w:val="000000"/>
                <w:sz w:val="22"/>
                <w:szCs w:val="22"/>
              </w:rPr>
              <w:t>0,0</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b/>
                <w:bCs/>
                <w:color w:val="000000"/>
                <w:sz w:val="22"/>
                <w:szCs w:val="22"/>
              </w:rPr>
            </w:pPr>
            <w:r>
              <w:rPr>
                <w:b/>
                <w:bCs/>
                <w:color w:val="000000"/>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b/>
                <w:bCs/>
                <w:color w:val="000000"/>
                <w:sz w:val="22"/>
                <w:szCs w:val="22"/>
              </w:rPr>
            </w:pPr>
            <w:r>
              <w:rPr>
                <w:b/>
                <w:bCs/>
                <w:color w:val="000000"/>
                <w:sz w:val="22"/>
                <w:szCs w:val="22"/>
              </w:rPr>
              <w:t>0,0</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b/>
                <w:bCs/>
                <w:color w:val="000000"/>
                <w:sz w:val="22"/>
                <w:szCs w:val="22"/>
              </w:rPr>
            </w:pPr>
            <w:r>
              <w:rPr>
                <w:b/>
                <w:bCs/>
                <w:color w:val="000000"/>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b/>
                <w:bCs/>
                <w:color w:val="000000"/>
                <w:sz w:val="22"/>
                <w:szCs w:val="22"/>
              </w:rPr>
            </w:pPr>
            <w:r>
              <w:rPr>
                <w:b/>
                <w:bCs/>
                <w:color w:val="000000"/>
                <w:sz w:val="22"/>
                <w:szCs w:val="22"/>
              </w:rPr>
              <w:t>0,0</w:t>
            </w:r>
          </w:p>
        </w:tc>
        <w:tc>
          <w:tcPr>
            <w:tcW w:w="1427" w:type="dxa"/>
            <w:tcBorders>
              <w:top w:val="nil"/>
              <w:left w:val="nil"/>
              <w:bottom w:val="single" w:sz="8" w:space="0" w:color="000000"/>
              <w:right w:val="single" w:sz="8" w:space="0" w:color="000000"/>
            </w:tcBorders>
            <w:vAlign w:val="center"/>
            <w:hideMark/>
          </w:tcPr>
          <w:p w:rsidR="00810410" w:rsidRDefault="00810410">
            <w:pPr>
              <w:jc w:val="right"/>
              <w:rPr>
                <w:b/>
                <w:bCs/>
                <w:color w:val="000000"/>
                <w:sz w:val="22"/>
                <w:szCs w:val="22"/>
              </w:rPr>
            </w:pPr>
            <w:r>
              <w:rPr>
                <w:b/>
                <w:bCs/>
                <w:color w:val="000000"/>
                <w:sz w:val="22"/>
                <w:szCs w:val="22"/>
              </w:rPr>
              <w:t>0,0</w:t>
            </w:r>
          </w:p>
        </w:tc>
        <w:tc>
          <w:tcPr>
            <w:tcW w:w="1692" w:type="dxa"/>
            <w:tcBorders>
              <w:top w:val="nil"/>
              <w:left w:val="nil"/>
              <w:bottom w:val="single" w:sz="8" w:space="0" w:color="000000"/>
              <w:right w:val="single" w:sz="8" w:space="0" w:color="000000"/>
            </w:tcBorders>
            <w:vAlign w:val="center"/>
            <w:hideMark/>
          </w:tcPr>
          <w:p w:rsidR="00810410" w:rsidRDefault="00810410">
            <w:pPr>
              <w:jc w:val="right"/>
              <w:rPr>
                <w:b/>
                <w:bCs/>
                <w:color w:val="000000"/>
                <w:sz w:val="22"/>
                <w:szCs w:val="22"/>
              </w:rPr>
            </w:pPr>
            <w:r>
              <w:rPr>
                <w:b/>
                <w:bCs/>
                <w:color w:val="000000"/>
                <w:sz w:val="22"/>
                <w:szCs w:val="22"/>
              </w:rPr>
              <w:t>19 217,8</w:t>
            </w:r>
          </w:p>
        </w:tc>
      </w:tr>
      <w:tr w:rsidR="00810410" w:rsidTr="007B2E84">
        <w:trPr>
          <w:trHeight w:val="2530"/>
        </w:trPr>
        <w:tc>
          <w:tcPr>
            <w:tcW w:w="3680" w:type="dxa"/>
            <w:tcBorders>
              <w:top w:val="nil"/>
              <w:left w:val="single" w:sz="8" w:space="0" w:color="000000"/>
              <w:bottom w:val="single" w:sz="8" w:space="0" w:color="000000"/>
              <w:right w:val="nil"/>
            </w:tcBorders>
            <w:vAlign w:val="center"/>
            <w:hideMark/>
          </w:tcPr>
          <w:p w:rsidR="00810410" w:rsidRDefault="00810410">
            <w:pPr>
              <w:jc w:val="both"/>
              <w:rPr>
                <w:color w:val="000000"/>
                <w:sz w:val="22"/>
                <w:szCs w:val="22"/>
              </w:rPr>
            </w:pPr>
            <w:r>
              <w:rPr>
                <w:color w:val="000000"/>
                <w:sz w:val="22"/>
                <w:szCs w:val="22"/>
              </w:rPr>
              <w:t>3.2.1 Мероприятие (результат) «Выполнен капитальный ремонт наружного освещения на территории Базы отдыха «Лесная сказка», («Загородный стационарный лагерь круглосуточного пребывания детей                                                                       «Лесная сказка» 2 очередь), в п.г.т. Излучинск» (всего), в том числе:</w:t>
            </w:r>
          </w:p>
        </w:tc>
        <w:tc>
          <w:tcPr>
            <w:tcW w:w="1707" w:type="dxa"/>
            <w:tcBorders>
              <w:top w:val="nil"/>
              <w:left w:val="single" w:sz="8" w:space="0" w:color="000000"/>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5 601,6</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2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692"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5 601,6</w:t>
            </w:r>
          </w:p>
        </w:tc>
      </w:tr>
      <w:tr w:rsidR="00810410" w:rsidTr="007B2E84">
        <w:trPr>
          <w:trHeight w:val="300"/>
        </w:trPr>
        <w:tc>
          <w:tcPr>
            <w:tcW w:w="3680" w:type="dxa"/>
            <w:tcBorders>
              <w:top w:val="nil"/>
              <w:left w:val="single" w:sz="8" w:space="0" w:color="000000"/>
              <w:bottom w:val="single" w:sz="8" w:space="0" w:color="000000"/>
              <w:right w:val="nil"/>
            </w:tcBorders>
            <w:vAlign w:val="center"/>
            <w:hideMark/>
          </w:tcPr>
          <w:p w:rsidR="00810410" w:rsidRDefault="00810410">
            <w:pPr>
              <w:jc w:val="both"/>
              <w:rPr>
                <w:color w:val="000000"/>
                <w:sz w:val="22"/>
                <w:szCs w:val="22"/>
              </w:rPr>
            </w:pPr>
            <w:r>
              <w:rPr>
                <w:color w:val="000000"/>
                <w:sz w:val="22"/>
                <w:szCs w:val="22"/>
              </w:rPr>
              <w:t>местный бюджет</w:t>
            </w:r>
          </w:p>
        </w:tc>
        <w:tc>
          <w:tcPr>
            <w:tcW w:w="1707" w:type="dxa"/>
            <w:tcBorders>
              <w:top w:val="nil"/>
              <w:left w:val="single" w:sz="8" w:space="0" w:color="000000"/>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5 601,6</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2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692"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5 601,6</w:t>
            </w:r>
          </w:p>
        </w:tc>
      </w:tr>
      <w:tr w:rsidR="00810410" w:rsidTr="007B2E84">
        <w:trPr>
          <w:trHeight w:val="2250"/>
        </w:trPr>
        <w:tc>
          <w:tcPr>
            <w:tcW w:w="3680" w:type="dxa"/>
            <w:tcBorders>
              <w:top w:val="nil"/>
              <w:left w:val="single" w:sz="8" w:space="0" w:color="000000"/>
              <w:bottom w:val="single" w:sz="8" w:space="0" w:color="000000"/>
              <w:right w:val="nil"/>
            </w:tcBorders>
            <w:vAlign w:val="center"/>
            <w:hideMark/>
          </w:tcPr>
          <w:p w:rsidR="00810410" w:rsidRDefault="00810410">
            <w:pPr>
              <w:jc w:val="both"/>
              <w:rPr>
                <w:color w:val="000000"/>
                <w:sz w:val="22"/>
                <w:szCs w:val="22"/>
              </w:rPr>
            </w:pPr>
            <w:r>
              <w:rPr>
                <w:color w:val="000000"/>
                <w:sz w:val="22"/>
                <w:szCs w:val="22"/>
              </w:rPr>
              <w:t>3.2.2 Мероприятие (результат) «Выполнен текущий ремонт объектов на территории Базы отдыха «Лесная сказка», («Загородный стационарный лагерь круглосуточного пребывания детей                                                                       «Лесная сказка» 2 очередь), в п.г.т. Излучинск» (всего), в том числе:</w:t>
            </w:r>
          </w:p>
        </w:tc>
        <w:tc>
          <w:tcPr>
            <w:tcW w:w="1707" w:type="dxa"/>
            <w:tcBorders>
              <w:top w:val="nil"/>
              <w:left w:val="single" w:sz="8" w:space="0" w:color="000000"/>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823,0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2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692"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823,0</w:t>
            </w:r>
          </w:p>
        </w:tc>
      </w:tr>
      <w:tr w:rsidR="00810410" w:rsidTr="007B2E84">
        <w:trPr>
          <w:trHeight w:val="300"/>
        </w:trPr>
        <w:tc>
          <w:tcPr>
            <w:tcW w:w="3680" w:type="dxa"/>
            <w:tcBorders>
              <w:top w:val="nil"/>
              <w:left w:val="single" w:sz="8" w:space="0" w:color="000000"/>
              <w:bottom w:val="single" w:sz="8" w:space="0" w:color="000000"/>
              <w:right w:val="nil"/>
            </w:tcBorders>
            <w:vAlign w:val="center"/>
            <w:hideMark/>
          </w:tcPr>
          <w:p w:rsidR="00810410" w:rsidRDefault="00810410">
            <w:pPr>
              <w:jc w:val="both"/>
              <w:rPr>
                <w:color w:val="000000"/>
                <w:sz w:val="22"/>
                <w:szCs w:val="22"/>
              </w:rPr>
            </w:pPr>
            <w:r>
              <w:rPr>
                <w:color w:val="000000"/>
                <w:sz w:val="22"/>
                <w:szCs w:val="22"/>
              </w:rPr>
              <w:t>местный бюджет</w:t>
            </w:r>
          </w:p>
        </w:tc>
        <w:tc>
          <w:tcPr>
            <w:tcW w:w="1707" w:type="dxa"/>
            <w:tcBorders>
              <w:top w:val="nil"/>
              <w:left w:val="single" w:sz="8" w:space="0" w:color="000000"/>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823,0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2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692"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823,0</w:t>
            </w:r>
          </w:p>
        </w:tc>
      </w:tr>
      <w:tr w:rsidR="00810410" w:rsidTr="007B2E84">
        <w:trPr>
          <w:trHeight w:val="2250"/>
        </w:trPr>
        <w:tc>
          <w:tcPr>
            <w:tcW w:w="3680" w:type="dxa"/>
            <w:tcBorders>
              <w:top w:val="nil"/>
              <w:left w:val="single" w:sz="8" w:space="0" w:color="000000"/>
              <w:bottom w:val="single" w:sz="8" w:space="0" w:color="000000"/>
              <w:right w:val="nil"/>
            </w:tcBorders>
            <w:vAlign w:val="center"/>
            <w:hideMark/>
          </w:tcPr>
          <w:p w:rsidR="00810410" w:rsidRDefault="00810410">
            <w:pPr>
              <w:jc w:val="both"/>
              <w:rPr>
                <w:color w:val="000000"/>
                <w:sz w:val="22"/>
                <w:szCs w:val="22"/>
              </w:rPr>
            </w:pPr>
            <w:r>
              <w:rPr>
                <w:color w:val="000000"/>
                <w:sz w:val="22"/>
                <w:szCs w:val="22"/>
              </w:rPr>
              <w:t>3.2.3 Мероприятие (результат) «Выполнено комплексное благоустройство территории Базы                  отдыха «Лесная сказка», («Загородный стационарный лагерь круглосуточного пребывания детей                                                                       «Лесная сказка» 2 очередь), в п.г.т. Излучинск» (всего), в том числе:</w:t>
            </w:r>
          </w:p>
        </w:tc>
        <w:tc>
          <w:tcPr>
            <w:tcW w:w="1707" w:type="dxa"/>
            <w:tcBorders>
              <w:top w:val="nil"/>
              <w:left w:val="single" w:sz="8" w:space="0" w:color="000000"/>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9 605,7</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2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692"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9 605,7</w:t>
            </w:r>
          </w:p>
        </w:tc>
      </w:tr>
      <w:tr w:rsidR="00810410" w:rsidTr="007B2E84">
        <w:trPr>
          <w:trHeight w:val="300"/>
        </w:trPr>
        <w:tc>
          <w:tcPr>
            <w:tcW w:w="3680" w:type="dxa"/>
            <w:tcBorders>
              <w:top w:val="nil"/>
              <w:left w:val="single" w:sz="8" w:space="0" w:color="000000"/>
              <w:bottom w:val="single" w:sz="8" w:space="0" w:color="000000"/>
              <w:right w:val="nil"/>
            </w:tcBorders>
            <w:vAlign w:val="center"/>
            <w:hideMark/>
          </w:tcPr>
          <w:p w:rsidR="00810410" w:rsidRDefault="00810410">
            <w:pPr>
              <w:jc w:val="both"/>
              <w:rPr>
                <w:color w:val="000000"/>
                <w:sz w:val="22"/>
                <w:szCs w:val="22"/>
              </w:rPr>
            </w:pPr>
            <w:r>
              <w:rPr>
                <w:color w:val="000000"/>
                <w:sz w:val="22"/>
                <w:szCs w:val="22"/>
              </w:rPr>
              <w:t>местный бюджет</w:t>
            </w:r>
          </w:p>
        </w:tc>
        <w:tc>
          <w:tcPr>
            <w:tcW w:w="1707" w:type="dxa"/>
            <w:tcBorders>
              <w:top w:val="nil"/>
              <w:left w:val="single" w:sz="8" w:space="0" w:color="000000"/>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9 605,7</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2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692"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9 605,7</w:t>
            </w:r>
          </w:p>
        </w:tc>
      </w:tr>
      <w:tr w:rsidR="00810410" w:rsidTr="007B2E84">
        <w:trPr>
          <w:trHeight w:val="2250"/>
        </w:trPr>
        <w:tc>
          <w:tcPr>
            <w:tcW w:w="3680" w:type="dxa"/>
            <w:tcBorders>
              <w:top w:val="nil"/>
              <w:left w:val="single" w:sz="8" w:space="0" w:color="000000"/>
              <w:bottom w:val="single" w:sz="8" w:space="0" w:color="000000"/>
              <w:right w:val="nil"/>
            </w:tcBorders>
            <w:vAlign w:val="center"/>
            <w:hideMark/>
          </w:tcPr>
          <w:p w:rsidR="00810410" w:rsidRDefault="00810410">
            <w:pPr>
              <w:jc w:val="both"/>
              <w:rPr>
                <w:color w:val="000000"/>
                <w:sz w:val="22"/>
                <w:szCs w:val="22"/>
              </w:rPr>
            </w:pPr>
            <w:r>
              <w:rPr>
                <w:color w:val="000000"/>
                <w:sz w:val="22"/>
                <w:szCs w:val="22"/>
              </w:rPr>
              <w:t>3.2.4 Мероприятие (результат) «Выполнен снос объектов имущества на территории Базы                  отдыха «Лесная сказка», («Загородный стационарный лагерь круглосуточного пребывания детей                                                                       «Лесная сказка» 2 очередь), в п.г.т. Излучинск» (всего), в том числе:</w:t>
            </w:r>
          </w:p>
        </w:tc>
        <w:tc>
          <w:tcPr>
            <w:tcW w:w="1707" w:type="dxa"/>
            <w:tcBorders>
              <w:top w:val="nil"/>
              <w:left w:val="single" w:sz="8" w:space="0" w:color="000000"/>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2 243,3</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2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692"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2 243,3</w:t>
            </w:r>
          </w:p>
        </w:tc>
      </w:tr>
      <w:tr w:rsidR="00810410" w:rsidTr="007B2E84">
        <w:trPr>
          <w:trHeight w:val="300"/>
        </w:trPr>
        <w:tc>
          <w:tcPr>
            <w:tcW w:w="3680" w:type="dxa"/>
            <w:tcBorders>
              <w:top w:val="nil"/>
              <w:left w:val="single" w:sz="8" w:space="0" w:color="000000"/>
              <w:bottom w:val="single" w:sz="8" w:space="0" w:color="000000"/>
              <w:right w:val="nil"/>
            </w:tcBorders>
            <w:vAlign w:val="center"/>
            <w:hideMark/>
          </w:tcPr>
          <w:p w:rsidR="00810410" w:rsidRDefault="00810410">
            <w:pPr>
              <w:jc w:val="both"/>
              <w:rPr>
                <w:color w:val="000000"/>
                <w:sz w:val="22"/>
                <w:szCs w:val="22"/>
              </w:rPr>
            </w:pPr>
            <w:r>
              <w:rPr>
                <w:color w:val="000000"/>
                <w:sz w:val="22"/>
                <w:szCs w:val="22"/>
              </w:rPr>
              <w:t>местный бюджет</w:t>
            </w:r>
          </w:p>
        </w:tc>
        <w:tc>
          <w:tcPr>
            <w:tcW w:w="1707" w:type="dxa"/>
            <w:tcBorders>
              <w:top w:val="nil"/>
              <w:left w:val="single" w:sz="8" w:space="0" w:color="000000"/>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2 243,3</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2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692"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2 243,3</w:t>
            </w:r>
          </w:p>
        </w:tc>
      </w:tr>
      <w:tr w:rsidR="00810410" w:rsidTr="007B2E84">
        <w:trPr>
          <w:trHeight w:val="1690"/>
        </w:trPr>
        <w:tc>
          <w:tcPr>
            <w:tcW w:w="3680" w:type="dxa"/>
            <w:tcBorders>
              <w:top w:val="nil"/>
              <w:left w:val="single" w:sz="8" w:space="0" w:color="000000"/>
              <w:bottom w:val="single" w:sz="8" w:space="0" w:color="000000"/>
              <w:right w:val="nil"/>
            </w:tcBorders>
            <w:vAlign w:val="center"/>
            <w:hideMark/>
          </w:tcPr>
          <w:p w:rsidR="00810410" w:rsidRDefault="00810410">
            <w:pPr>
              <w:jc w:val="both"/>
              <w:rPr>
                <w:color w:val="000000"/>
                <w:sz w:val="22"/>
                <w:szCs w:val="22"/>
              </w:rPr>
            </w:pPr>
            <w:r>
              <w:rPr>
                <w:color w:val="000000"/>
                <w:sz w:val="22"/>
                <w:szCs w:val="22"/>
              </w:rPr>
              <w:t>3.2.5 Мероприятие (результат) «Выполнен текущий ремонт 5 блока МОМСШ № 1, расположенного по адресу: пгт. Излучинск, ул. Школьная, д.5 (ВОК «Бригантина») (всего), в том числе:</w:t>
            </w:r>
          </w:p>
        </w:tc>
        <w:tc>
          <w:tcPr>
            <w:tcW w:w="1707" w:type="dxa"/>
            <w:tcBorders>
              <w:top w:val="nil"/>
              <w:left w:val="single" w:sz="8" w:space="0" w:color="000000"/>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944,2</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2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692"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944,2</w:t>
            </w:r>
          </w:p>
        </w:tc>
      </w:tr>
      <w:tr w:rsidR="00810410" w:rsidTr="007B2E84">
        <w:trPr>
          <w:trHeight w:val="300"/>
        </w:trPr>
        <w:tc>
          <w:tcPr>
            <w:tcW w:w="3680" w:type="dxa"/>
            <w:tcBorders>
              <w:top w:val="nil"/>
              <w:left w:val="single" w:sz="8" w:space="0" w:color="000000"/>
              <w:bottom w:val="single" w:sz="8" w:space="0" w:color="000000"/>
              <w:right w:val="nil"/>
            </w:tcBorders>
            <w:vAlign w:val="center"/>
            <w:hideMark/>
          </w:tcPr>
          <w:p w:rsidR="00810410" w:rsidRDefault="00810410">
            <w:pPr>
              <w:jc w:val="both"/>
              <w:rPr>
                <w:color w:val="000000"/>
                <w:sz w:val="22"/>
                <w:szCs w:val="22"/>
              </w:rPr>
            </w:pPr>
            <w:r>
              <w:rPr>
                <w:color w:val="000000"/>
                <w:sz w:val="22"/>
                <w:szCs w:val="22"/>
              </w:rPr>
              <w:t>местный бюджет</w:t>
            </w:r>
          </w:p>
        </w:tc>
        <w:tc>
          <w:tcPr>
            <w:tcW w:w="1707" w:type="dxa"/>
            <w:tcBorders>
              <w:top w:val="nil"/>
              <w:left w:val="single" w:sz="8" w:space="0" w:color="000000"/>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944,2</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2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692"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944,2</w:t>
            </w:r>
          </w:p>
        </w:tc>
      </w:tr>
      <w:tr w:rsidR="00810410" w:rsidTr="007B2E84">
        <w:trPr>
          <w:trHeight w:val="1130"/>
        </w:trPr>
        <w:tc>
          <w:tcPr>
            <w:tcW w:w="3680" w:type="dxa"/>
            <w:tcBorders>
              <w:top w:val="nil"/>
              <w:left w:val="single" w:sz="8" w:space="0" w:color="000000"/>
              <w:bottom w:val="single" w:sz="8" w:space="0" w:color="000000"/>
              <w:right w:val="nil"/>
            </w:tcBorders>
            <w:vAlign w:val="center"/>
            <w:hideMark/>
          </w:tcPr>
          <w:p w:rsidR="00810410" w:rsidRDefault="00810410">
            <w:pPr>
              <w:jc w:val="both"/>
              <w:rPr>
                <w:b/>
                <w:bCs/>
                <w:color w:val="000000"/>
                <w:sz w:val="22"/>
                <w:szCs w:val="22"/>
              </w:rPr>
            </w:pPr>
            <w:r>
              <w:rPr>
                <w:b/>
                <w:bCs/>
                <w:color w:val="000000"/>
                <w:sz w:val="22"/>
                <w:szCs w:val="22"/>
              </w:rPr>
              <w:t>4.1.</w:t>
            </w:r>
            <w:r>
              <w:rPr>
                <w:color w:val="000000"/>
                <w:sz w:val="22"/>
                <w:szCs w:val="22"/>
              </w:rPr>
              <w:t xml:space="preserve"> </w:t>
            </w:r>
            <w:r>
              <w:rPr>
                <w:b/>
                <w:bCs/>
                <w:color w:val="000000"/>
                <w:sz w:val="22"/>
                <w:szCs w:val="22"/>
              </w:rPr>
              <w:t>Муниципальный проект</w:t>
            </w:r>
            <w:r>
              <w:rPr>
                <w:color w:val="000000"/>
                <w:sz w:val="22"/>
                <w:szCs w:val="22"/>
              </w:rPr>
              <w:t xml:space="preserve"> </w:t>
            </w:r>
            <w:r>
              <w:rPr>
                <w:b/>
                <w:bCs/>
                <w:color w:val="000000"/>
                <w:sz w:val="22"/>
                <w:szCs w:val="22"/>
              </w:rPr>
              <w:t>«Строительство (реконструкция) объектов административного назначения» (всего), в том числе:</w:t>
            </w:r>
          </w:p>
        </w:tc>
        <w:tc>
          <w:tcPr>
            <w:tcW w:w="1707" w:type="dxa"/>
            <w:tcBorders>
              <w:top w:val="nil"/>
              <w:left w:val="single" w:sz="8" w:space="0" w:color="000000"/>
              <w:bottom w:val="single" w:sz="8" w:space="0" w:color="000000"/>
              <w:right w:val="single" w:sz="8" w:space="0" w:color="000000"/>
            </w:tcBorders>
            <w:vAlign w:val="center"/>
            <w:hideMark/>
          </w:tcPr>
          <w:p w:rsidR="00810410" w:rsidRDefault="00810410">
            <w:pPr>
              <w:jc w:val="right"/>
              <w:rPr>
                <w:b/>
                <w:bCs/>
                <w:color w:val="000000"/>
                <w:sz w:val="22"/>
                <w:szCs w:val="22"/>
              </w:rPr>
            </w:pPr>
            <w:r>
              <w:rPr>
                <w:b/>
                <w:bCs/>
                <w:color w:val="000000"/>
                <w:sz w:val="22"/>
                <w:szCs w:val="22"/>
              </w:rPr>
              <w:t>34 034,2</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2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692" w:type="dxa"/>
            <w:tcBorders>
              <w:top w:val="nil"/>
              <w:left w:val="nil"/>
              <w:bottom w:val="single" w:sz="8" w:space="0" w:color="000000"/>
              <w:right w:val="single" w:sz="8" w:space="0" w:color="000000"/>
            </w:tcBorders>
            <w:vAlign w:val="center"/>
            <w:hideMark/>
          </w:tcPr>
          <w:p w:rsidR="00810410" w:rsidRDefault="00810410">
            <w:pPr>
              <w:jc w:val="right"/>
              <w:rPr>
                <w:b/>
                <w:bCs/>
                <w:color w:val="000000"/>
                <w:sz w:val="22"/>
                <w:szCs w:val="22"/>
              </w:rPr>
            </w:pPr>
            <w:r>
              <w:rPr>
                <w:b/>
                <w:bCs/>
                <w:color w:val="000000"/>
                <w:sz w:val="22"/>
                <w:szCs w:val="22"/>
              </w:rPr>
              <w:t>34 034,2</w:t>
            </w:r>
          </w:p>
        </w:tc>
      </w:tr>
      <w:tr w:rsidR="00810410" w:rsidTr="007B2E84">
        <w:trPr>
          <w:trHeight w:val="300"/>
        </w:trPr>
        <w:tc>
          <w:tcPr>
            <w:tcW w:w="3680" w:type="dxa"/>
            <w:tcBorders>
              <w:top w:val="nil"/>
              <w:left w:val="single" w:sz="8" w:space="0" w:color="000000"/>
              <w:bottom w:val="single" w:sz="8" w:space="0" w:color="000000"/>
              <w:right w:val="nil"/>
            </w:tcBorders>
            <w:vAlign w:val="center"/>
            <w:hideMark/>
          </w:tcPr>
          <w:p w:rsidR="00810410" w:rsidRDefault="00810410">
            <w:pPr>
              <w:jc w:val="both"/>
              <w:rPr>
                <w:color w:val="000000"/>
                <w:sz w:val="22"/>
                <w:szCs w:val="22"/>
              </w:rPr>
            </w:pPr>
            <w:r>
              <w:rPr>
                <w:color w:val="000000"/>
                <w:sz w:val="22"/>
                <w:szCs w:val="22"/>
              </w:rPr>
              <w:t>местный бюджет</w:t>
            </w:r>
          </w:p>
        </w:tc>
        <w:tc>
          <w:tcPr>
            <w:tcW w:w="1707" w:type="dxa"/>
            <w:tcBorders>
              <w:top w:val="nil"/>
              <w:left w:val="single" w:sz="8" w:space="0" w:color="000000"/>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34 034,2</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2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692"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34 034,2</w:t>
            </w:r>
          </w:p>
        </w:tc>
      </w:tr>
      <w:tr w:rsidR="00810410" w:rsidTr="007B2E84">
        <w:trPr>
          <w:trHeight w:val="1690"/>
        </w:trPr>
        <w:tc>
          <w:tcPr>
            <w:tcW w:w="3680" w:type="dxa"/>
            <w:tcBorders>
              <w:top w:val="nil"/>
              <w:left w:val="single" w:sz="8" w:space="0" w:color="000000"/>
              <w:bottom w:val="single" w:sz="8" w:space="0" w:color="000000"/>
              <w:right w:val="nil"/>
            </w:tcBorders>
            <w:vAlign w:val="center"/>
            <w:hideMark/>
          </w:tcPr>
          <w:p w:rsidR="00810410" w:rsidRDefault="00810410">
            <w:pPr>
              <w:jc w:val="both"/>
              <w:rPr>
                <w:color w:val="000000"/>
                <w:sz w:val="22"/>
                <w:szCs w:val="22"/>
              </w:rPr>
            </w:pPr>
            <w:r>
              <w:rPr>
                <w:color w:val="000000"/>
                <w:sz w:val="22"/>
                <w:szCs w:val="22"/>
              </w:rPr>
              <w:t>4.1.1 Мероприятие результат «Реконструкция автовокзала вахтовых перевозок под информационный культурный центр и автостанцию в пгт. Излучинск» (всего), в том числе:</w:t>
            </w:r>
          </w:p>
        </w:tc>
        <w:tc>
          <w:tcPr>
            <w:tcW w:w="1707" w:type="dxa"/>
            <w:tcBorders>
              <w:top w:val="nil"/>
              <w:left w:val="single" w:sz="8" w:space="0" w:color="000000"/>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34 034,2</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2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692"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34 034,2</w:t>
            </w:r>
          </w:p>
        </w:tc>
      </w:tr>
      <w:tr w:rsidR="00810410" w:rsidTr="007B2E84">
        <w:trPr>
          <w:trHeight w:val="300"/>
        </w:trPr>
        <w:tc>
          <w:tcPr>
            <w:tcW w:w="3680" w:type="dxa"/>
            <w:tcBorders>
              <w:top w:val="nil"/>
              <w:left w:val="single" w:sz="8" w:space="0" w:color="000000"/>
              <w:bottom w:val="single" w:sz="8" w:space="0" w:color="000000"/>
              <w:right w:val="nil"/>
            </w:tcBorders>
            <w:vAlign w:val="center"/>
            <w:hideMark/>
          </w:tcPr>
          <w:p w:rsidR="00810410" w:rsidRDefault="00810410">
            <w:pPr>
              <w:jc w:val="both"/>
              <w:rPr>
                <w:color w:val="000000"/>
                <w:sz w:val="22"/>
                <w:szCs w:val="22"/>
              </w:rPr>
            </w:pPr>
            <w:r>
              <w:rPr>
                <w:color w:val="000000"/>
                <w:sz w:val="22"/>
                <w:szCs w:val="22"/>
              </w:rPr>
              <w:t>местный бюджет</w:t>
            </w:r>
          </w:p>
        </w:tc>
        <w:tc>
          <w:tcPr>
            <w:tcW w:w="1707" w:type="dxa"/>
            <w:tcBorders>
              <w:top w:val="nil"/>
              <w:left w:val="single" w:sz="8" w:space="0" w:color="000000"/>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34 034,2</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2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692"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34 034,2</w:t>
            </w:r>
          </w:p>
        </w:tc>
      </w:tr>
      <w:tr w:rsidR="00810410" w:rsidTr="007B2E84">
        <w:trPr>
          <w:trHeight w:val="1410"/>
        </w:trPr>
        <w:tc>
          <w:tcPr>
            <w:tcW w:w="3680" w:type="dxa"/>
            <w:tcBorders>
              <w:top w:val="nil"/>
              <w:left w:val="single" w:sz="8" w:space="0" w:color="000000"/>
              <w:bottom w:val="single" w:sz="8" w:space="0" w:color="000000"/>
              <w:right w:val="nil"/>
            </w:tcBorders>
            <w:vAlign w:val="center"/>
            <w:hideMark/>
          </w:tcPr>
          <w:p w:rsidR="00810410" w:rsidRDefault="00810410">
            <w:pPr>
              <w:jc w:val="both"/>
              <w:rPr>
                <w:b/>
                <w:bCs/>
                <w:color w:val="000000"/>
                <w:sz w:val="22"/>
                <w:szCs w:val="22"/>
              </w:rPr>
            </w:pPr>
            <w:r>
              <w:rPr>
                <w:b/>
                <w:bCs/>
                <w:color w:val="000000"/>
                <w:sz w:val="22"/>
                <w:szCs w:val="22"/>
              </w:rPr>
              <w:t>4.2. Комплекс процессных мероприятий «Капитальный и текущий ремонт объектов административного назначения» (всего), в том числе:</w:t>
            </w:r>
          </w:p>
        </w:tc>
        <w:tc>
          <w:tcPr>
            <w:tcW w:w="1707" w:type="dxa"/>
            <w:tcBorders>
              <w:top w:val="nil"/>
              <w:left w:val="single" w:sz="8" w:space="0" w:color="000000"/>
              <w:bottom w:val="single" w:sz="8" w:space="0" w:color="000000"/>
              <w:right w:val="single" w:sz="8" w:space="0" w:color="000000"/>
            </w:tcBorders>
            <w:vAlign w:val="center"/>
            <w:hideMark/>
          </w:tcPr>
          <w:p w:rsidR="00810410" w:rsidRDefault="00810410">
            <w:pPr>
              <w:jc w:val="right"/>
              <w:rPr>
                <w:b/>
                <w:bCs/>
                <w:color w:val="000000"/>
                <w:sz w:val="22"/>
                <w:szCs w:val="22"/>
              </w:rPr>
            </w:pPr>
            <w:r>
              <w:rPr>
                <w:b/>
                <w:bCs/>
                <w:color w:val="000000"/>
                <w:sz w:val="22"/>
                <w:szCs w:val="22"/>
              </w:rPr>
              <w:t>23 978,3</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b/>
                <w:bCs/>
                <w:color w:val="000000"/>
                <w:sz w:val="22"/>
                <w:szCs w:val="22"/>
              </w:rPr>
            </w:pPr>
            <w:r>
              <w:rPr>
                <w:b/>
                <w:bCs/>
                <w:color w:val="000000"/>
                <w:sz w:val="22"/>
                <w:szCs w:val="22"/>
              </w:rPr>
              <w:t>0,0</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b/>
                <w:bCs/>
                <w:color w:val="000000"/>
                <w:sz w:val="22"/>
                <w:szCs w:val="22"/>
              </w:rPr>
            </w:pPr>
            <w:r>
              <w:rPr>
                <w:b/>
                <w:bCs/>
                <w:color w:val="000000"/>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b/>
                <w:bCs/>
                <w:color w:val="000000"/>
                <w:sz w:val="22"/>
                <w:szCs w:val="22"/>
              </w:rPr>
            </w:pPr>
            <w:r>
              <w:rPr>
                <w:b/>
                <w:bCs/>
                <w:color w:val="000000"/>
                <w:sz w:val="22"/>
                <w:szCs w:val="22"/>
              </w:rPr>
              <w:t>0,0</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b/>
                <w:bCs/>
                <w:color w:val="000000"/>
                <w:sz w:val="22"/>
                <w:szCs w:val="22"/>
              </w:rPr>
            </w:pPr>
            <w:r>
              <w:rPr>
                <w:b/>
                <w:bCs/>
                <w:color w:val="000000"/>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b/>
                <w:bCs/>
                <w:color w:val="000000"/>
                <w:sz w:val="22"/>
                <w:szCs w:val="22"/>
              </w:rPr>
            </w:pPr>
            <w:r>
              <w:rPr>
                <w:b/>
                <w:bCs/>
                <w:color w:val="000000"/>
                <w:sz w:val="22"/>
                <w:szCs w:val="22"/>
              </w:rPr>
              <w:t>0,0</w:t>
            </w:r>
          </w:p>
        </w:tc>
        <w:tc>
          <w:tcPr>
            <w:tcW w:w="1427" w:type="dxa"/>
            <w:tcBorders>
              <w:top w:val="nil"/>
              <w:left w:val="nil"/>
              <w:bottom w:val="single" w:sz="8" w:space="0" w:color="000000"/>
              <w:right w:val="single" w:sz="8" w:space="0" w:color="000000"/>
            </w:tcBorders>
            <w:vAlign w:val="center"/>
            <w:hideMark/>
          </w:tcPr>
          <w:p w:rsidR="00810410" w:rsidRDefault="00810410">
            <w:pPr>
              <w:jc w:val="right"/>
              <w:rPr>
                <w:b/>
                <w:bCs/>
                <w:color w:val="000000"/>
                <w:sz w:val="22"/>
                <w:szCs w:val="22"/>
              </w:rPr>
            </w:pPr>
            <w:r>
              <w:rPr>
                <w:b/>
                <w:bCs/>
                <w:color w:val="000000"/>
                <w:sz w:val="22"/>
                <w:szCs w:val="22"/>
              </w:rPr>
              <w:t>0,0</w:t>
            </w:r>
          </w:p>
        </w:tc>
        <w:tc>
          <w:tcPr>
            <w:tcW w:w="1692" w:type="dxa"/>
            <w:tcBorders>
              <w:top w:val="nil"/>
              <w:left w:val="nil"/>
              <w:bottom w:val="single" w:sz="8" w:space="0" w:color="000000"/>
              <w:right w:val="single" w:sz="8" w:space="0" w:color="000000"/>
            </w:tcBorders>
            <w:vAlign w:val="center"/>
            <w:hideMark/>
          </w:tcPr>
          <w:p w:rsidR="00810410" w:rsidRDefault="00810410">
            <w:pPr>
              <w:jc w:val="right"/>
              <w:rPr>
                <w:b/>
                <w:bCs/>
                <w:color w:val="000000"/>
                <w:sz w:val="22"/>
                <w:szCs w:val="22"/>
              </w:rPr>
            </w:pPr>
            <w:r>
              <w:rPr>
                <w:b/>
                <w:bCs/>
                <w:color w:val="000000"/>
                <w:sz w:val="22"/>
                <w:szCs w:val="22"/>
              </w:rPr>
              <w:t>23 978,3</w:t>
            </w:r>
          </w:p>
        </w:tc>
      </w:tr>
      <w:tr w:rsidR="00810410" w:rsidTr="007B2E84">
        <w:trPr>
          <w:trHeight w:val="300"/>
        </w:trPr>
        <w:tc>
          <w:tcPr>
            <w:tcW w:w="3680" w:type="dxa"/>
            <w:tcBorders>
              <w:top w:val="nil"/>
              <w:left w:val="single" w:sz="8" w:space="0" w:color="000000"/>
              <w:bottom w:val="single" w:sz="8" w:space="0" w:color="000000"/>
              <w:right w:val="nil"/>
            </w:tcBorders>
            <w:vAlign w:val="center"/>
            <w:hideMark/>
          </w:tcPr>
          <w:p w:rsidR="00810410" w:rsidRDefault="00810410">
            <w:pPr>
              <w:jc w:val="both"/>
              <w:rPr>
                <w:color w:val="000000"/>
                <w:sz w:val="22"/>
                <w:szCs w:val="22"/>
              </w:rPr>
            </w:pPr>
            <w:r>
              <w:rPr>
                <w:color w:val="000000"/>
                <w:sz w:val="22"/>
                <w:szCs w:val="22"/>
              </w:rPr>
              <w:t>местный бюджет</w:t>
            </w:r>
          </w:p>
        </w:tc>
        <w:tc>
          <w:tcPr>
            <w:tcW w:w="1707" w:type="dxa"/>
            <w:tcBorders>
              <w:top w:val="nil"/>
              <w:left w:val="single" w:sz="8" w:space="0" w:color="000000"/>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23 978,3</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2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692"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23 978,3</w:t>
            </w:r>
          </w:p>
        </w:tc>
      </w:tr>
      <w:tr w:rsidR="00810410" w:rsidTr="007B2E84">
        <w:trPr>
          <w:trHeight w:val="1970"/>
        </w:trPr>
        <w:tc>
          <w:tcPr>
            <w:tcW w:w="3680" w:type="dxa"/>
            <w:tcBorders>
              <w:top w:val="nil"/>
              <w:left w:val="single" w:sz="8" w:space="0" w:color="000000"/>
              <w:bottom w:val="single" w:sz="8" w:space="0" w:color="000000"/>
              <w:right w:val="nil"/>
            </w:tcBorders>
            <w:vAlign w:val="center"/>
            <w:hideMark/>
          </w:tcPr>
          <w:p w:rsidR="00810410" w:rsidRDefault="00810410">
            <w:pPr>
              <w:jc w:val="both"/>
              <w:rPr>
                <w:color w:val="000000"/>
                <w:sz w:val="22"/>
                <w:szCs w:val="22"/>
              </w:rPr>
            </w:pPr>
            <w:r>
              <w:rPr>
                <w:color w:val="000000"/>
                <w:sz w:val="22"/>
                <w:szCs w:val="22"/>
              </w:rPr>
              <w:t>4.2.1 Мероприятие (результат) «Выполнен текущий ремонт административного здания Нижневартовского района, расположенного по адресу: ул. Ленина, д. 6 в г. Нижневартовск», (всего), в том числе:</w:t>
            </w:r>
          </w:p>
        </w:tc>
        <w:tc>
          <w:tcPr>
            <w:tcW w:w="1707" w:type="dxa"/>
            <w:tcBorders>
              <w:top w:val="nil"/>
              <w:left w:val="single" w:sz="8" w:space="0" w:color="000000"/>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2 901,7</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2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692"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2 901,7</w:t>
            </w:r>
          </w:p>
        </w:tc>
      </w:tr>
      <w:tr w:rsidR="00810410" w:rsidTr="007B2E84">
        <w:trPr>
          <w:trHeight w:val="300"/>
        </w:trPr>
        <w:tc>
          <w:tcPr>
            <w:tcW w:w="3680" w:type="dxa"/>
            <w:tcBorders>
              <w:top w:val="nil"/>
              <w:left w:val="single" w:sz="8" w:space="0" w:color="000000"/>
              <w:bottom w:val="single" w:sz="8" w:space="0" w:color="000000"/>
              <w:right w:val="nil"/>
            </w:tcBorders>
            <w:vAlign w:val="center"/>
            <w:hideMark/>
          </w:tcPr>
          <w:p w:rsidR="00810410" w:rsidRDefault="00810410">
            <w:pPr>
              <w:jc w:val="both"/>
              <w:rPr>
                <w:color w:val="000000"/>
                <w:sz w:val="22"/>
                <w:szCs w:val="22"/>
              </w:rPr>
            </w:pPr>
            <w:r>
              <w:rPr>
                <w:color w:val="000000"/>
                <w:sz w:val="22"/>
                <w:szCs w:val="22"/>
              </w:rPr>
              <w:t>местный бюджет</w:t>
            </w:r>
          </w:p>
        </w:tc>
        <w:tc>
          <w:tcPr>
            <w:tcW w:w="1707" w:type="dxa"/>
            <w:tcBorders>
              <w:top w:val="nil"/>
              <w:left w:val="single" w:sz="8" w:space="0" w:color="000000"/>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2 901,7</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2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692"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2 901,7</w:t>
            </w:r>
          </w:p>
        </w:tc>
      </w:tr>
      <w:tr w:rsidR="00810410" w:rsidTr="007B2E84">
        <w:trPr>
          <w:trHeight w:val="1970"/>
        </w:trPr>
        <w:tc>
          <w:tcPr>
            <w:tcW w:w="3680" w:type="dxa"/>
            <w:tcBorders>
              <w:top w:val="nil"/>
              <w:left w:val="single" w:sz="8" w:space="0" w:color="000000"/>
              <w:bottom w:val="single" w:sz="8" w:space="0" w:color="000000"/>
              <w:right w:val="nil"/>
            </w:tcBorders>
            <w:vAlign w:val="center"/>
            <w:hideMark/>
          </w:tcPr>
          <w:p w:rsidR="00810410" w:rsidRDefault="00810410">
            <w:pPr>
              <w:jc w:val="both"/>
              <w:rPr>
                <w:color w:val="000000"/>
                <w:sz w:val="22"/>
                <w:szCs w:val="22"/>
              </w:rPr>
            </w:pPr>
            <w:r>
              <w:rPr>
                <w:color w:val="000000"/>
                <w:sz w:val="22"/>
                <w:szCs w:val="22"/>
              </w:rPr>
              <w:t>4.2.2 Мероприятие (результат) «Выполнен текущий ремонт  гаража на территории административного здания Нижневартовского района, расположенного по адресу: ул. Ленина, д.6 в г.</w:t>
            </w:r>
          </w:p>
          <w:p w:rsidR="00810410" w:rsidRDefault="00810410">
            <w:pPr>
              <w:jc w:val="both"/>
              <w:rPr>
                <w:color w:val="000000"/>
                <w:sz w:val="22"/>
                <w:szCs w:val="22"/>
              </w:rPr>
            </w:pPr>
            <w:r>
              <w:rPr>
                <w:color w:val="000000"/>
                <w:sz w:val="22"/>
                <w:szCs w:val="22"/>
              </w:rPr>
              <w:t>Нижневартовск (всего), в том числе:</w:t>
            </w:r>
          </w:p>
        </w:tc>
        <w:tc>
          <w:tcPr>
            <w:tcW w:w="1707" w:type="dxa"/>
            <w:tcBorders>
              <w:top w:val="nil"/>
              <w:left w:val="single" w:sz="8" w:space="0" w:color="000000"/>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171,4</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2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692"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171,4</w:t>
            </w:r>
          </w:p>
        </w:tc>
      </w:tr>
      <w:tr w:rsidR="00810410" w:rsidTr="007B2E84">
        <w:trPr>
          <w:trHeight w:val="300"/>
        </w:trPr>
        <w:tc>
          <w:tcPr>
            <w:tcW w:w="3680" w:type="dxa"/>
            <w:tcBorders>
              <w:top w:val="nil"/>
              <w:left w:val="single" w:sz="8" w:space="0" w:color="000000"/>
              <w:bottom w:val="single" w:sz="8" w:space="0" w:color="000000"/>
              <w:right w:val="nil"/>
            </w:tcBorders>
            <w:vAlign w:val="center"/>
            <w:hideMark/>
          </w:tcPr>
          <w:p w:rsidR="00810410" w:rsidRDefault="00810410">
            <w:pPr>
              <w:jc w:val="both"/>
              <w:rPr>
                <w:color w:val="000000"/>
                <w:sz w:val="22"/>
                <w:szCs w:val="22"/>
              </w:rPr>
            </w:pPr>
            <w:r>
              <w:rPr>
                <w:color w:val="000000"/>
                <w:sz w:val="22"/>
                <w:szCs w:val="22"/>
              </w:rPr>
              <w:t>местный бюджет</w:t>
            </w:r>
          </w:p>
        </w:tc>
        <w:tc>
          <w:tcPr>
            <w:tcW w:w="1707" w:type="dxa"/>
            <w:tcBorders>
              <w:top w:val="nil"/>
              <w:left w:val="single" w:sz="8" w:space="0" w:color="000000"/>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171,4</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2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692"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171,4</w:t>
            </w:r>
          </w:p>
        </w:tc>
      </w:tr>
      <w:tr w:rsidR="00810410" w:rsidTr="007B2E84">
        <w:trPr>
          <w:trHeight w:val="2530"/>
        </w:trPr>
        <w:tc>
          <w:tcPr>
            <w:tcW w:w="3680" w:type="dxa"/>
            <w:tcBorders>
              <w:top w:val="nil"/>
              <w:left w:val="single" w:sz="8" w:space="0" w:color="000000"/>
              <w:bottom w:val="single" w:sz="8" w:space="0" w:color="000000"/>
              <w:right w:val="nil"/>
            </w:tcBorders>
            <w:vAlign w:val="center"/>
            <w:hideMark/>
          </w:tcPr>
          <w:p w:rsidR="00810410" w:rsidRDefault="00810410">
            <w:pPr>
              <w:jc w:val="both"/>
              <w:rPr>
                <w:sz w:val="22"/>
                <w:szCs w:val="22"/>
              </w:rPr>
            </w:pPr>
            <w:r>
              <w:rPr>
                <w:sz w:val="22"/>
                <w:szCs w:val="22"/>
              </w:rPr>
              <w:t>4.2.3 Мероприятие (результат) «Выполнены проектные работы по капитальному ремонту административного здания Нижневартовского района, расположенного по адресу: ул. Ленина, д. 6 в г. Нижневартовск (замена лифтового оборудования)", (всего), в том числе:</w:t>
            </w:r>
          </w:p>
        </w:tc>
        <w:tc>
          <w:tcPr>
            <w:tcW w:w="1707" w:type="dxa"/>
            <w:tcBorders>
              <w:top w:val="nil"/>
              <w:left w:val="single" w:sz="8" w:space="0" w:color="000000"/>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549,6</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2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692"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549,6</w:t>
            </w:r>
          </w:p>
        </w:tc>
      </w:tr>
      <w:tr w:rsidR="00810410" w:rsidTr="007B2E84">
        <w:trPr>
          <w:trHeight w:val="300"/>
        </w:trPr>
        <w:tc>
          <w:tcPr>
            <w:tcW w:w="3680" w:type="dxa"/>
            <w:tcBorders>
              <w:top w:val="nil"/>
              <w:left w:val="single" w:sz="8" w:space="0" w:color="000000"/>
              <w:bottom w:val="single" w:sz="8" w:space="0" w:color="000000"/>
              <w:right w:val="nil"/>
            </w:tcBorders>
            <w:vAlign w:val="center"/>
            <w:hideMark/>
          </w:tcPr>
          <w:p w:rsidR="00810410" w:rsidRDefault="00810410">
            <w:pPr>
              <w:jc w:val="both"/>
              <w:rPr>
                <w:color w:val="000000"/>
                <w:sz w:val="22"/>
                <w:szCs w:val="22"/>
              </w:rPr>
            </w:pPr>
            <w:r>
              <w:rPr>
                <w:color w:val="000000"/>
                <w:sz w:val="22"/>
                <w:szCs w:val="22"/>
              </w:rPr>
              <w:t>местный бюджет</w:t>
            </w:r>
          </w:p>
        </w:tc>
        <w:tc>
          <w:tcPr>
            <w:tcW w:w="1707" w:type="dxa"/>
            <w:tcBorders>
              <w:top w:val="nil"/>
              <w:left w:val="single" w:sz="8" w:space="0" w:color="000000"/>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549,6</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2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692"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549,6</w:t>
            </w:r>
          </w:p>
        </w:tc>
      </w:tr>
      <w:tr w:rsidR="00810410" w:rsidTr="007B2E84">
        <w:trPr>
          <w:trHeight w:val="1970"/>
        </w:trPr>
        <w:tc>
          <w:tcPr>
            <w:tcW w:w="3680" w:type="dxa"/>
            <w:tcBorders>
              <w:top w:val="nil"/>
              <w:left w:val="single" w:sz="8" w:space="0" w:color="000000"/>
              <w:bottom w:val="single" w:sz="8" w:space="0" w:color="000000"/>
              <w:right w:val="nil"/>
            </w:tcBorders>
            <w:vAlign w:val="center"/>
            <w:hideMark/>
          </w:tcPr>
          <w:p w:rsidR="00810410" w:rsidRDefault="00810410">
            <w:pPr>
              <w:jc w:val="both"/>
              <w:rPr>
                <w:color w:val="000000"/>
                <w:sz w:val="22"/>
                <w:szCs w:val="22"/>
              </w:rPr>
            </w:pPr>
            <w:r>
              <w:rPr>
                <w:color w:val="000000"/>
                <w:sz w:val="22"/>
                <w:szCs w:val="22"/>
              </w:rPr>
              <w:t>4.2.4 Мероприятие (результат) «Выполнены проектные работы по капитальному ремонту объекта «Переустройство жилых помещений 177-178 по ул. Дружбы Народов д. 7 г. Нижневартовск»  (всего), в том числе:</w:t>
            </w:r>
          </w:p>
        </w:tc>
        <w:tc>
          <w:tcPr>
            <w:tcW w:w="1707" w:type="dxa"/>
            <w:tcBorders>
              <w:top w:val="nil"/>
              <w:left w:val="single" w:sz="8" w:space="0" w:color="000000"/>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170,0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2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692"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170,0</w:t>
            </w:r>
          </w:p>
        </w:tc>
      </w:tr>
      <w:tr w:rsidR="00810410" w:rsidTr="007B2E84">
        <w:trPr>
          <w:trHeight w:val="300"/>
        </w:trPr>
        <w:tc>
          <w:tcPr>
            <w:tcW w:w="3680" w:type="dxa"/>
            <w:tcBorders>
              <w:top w:val="nil"/>
              <w:left w:val="single" w:sz="8" w:space="0" w:color="000000"/>
              <w:bottom w:val="single" w:sz="8" w:space="0" w:color="000000"/>
              <w:right w:val="nil"/>
            </w:tcBorders>
            <w:vAlign w:val="center"/>
            <w:hideMark/>
          </w:tcPr>
          <w:p w:rsidR="00810410" w:rsidRDefault="00810410">
            <w:pPr>
              <w:jc w:val="both"/>
              <w:rPr>
                <w:color w:val="000000"/>
                <w:sz w:val="22"/>
                <w:szCs w:val="22"/>
              </w:rPr>
            </w:pPr>
            <w:r>
              <w:rPr>
                <w:color w:val="000000"/>
                <w:sz w:val="22"/>
                <w:szCs w:val="22"/>
              </w:rPr>
              <w:t>местный бюджет</w:t>
            </w:r>
          </w:p>
        </w:tc>
        <w:tc>
          <w:tcPr>
            <w:tcW w:w="1707" w:type="dxa"/>
            <w:tcBorders>
              <w:top w:val="nil"/>
              <w:left w:val="single" w:sz="8" w:space="0" w:color="000000"/>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170,0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2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692"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170,0</w:t>
            </w:r>
          </w:p>
        </w:tc>
      </w:tr>
      <w:tr w:rsidR="00810410" w:rsidTr="007B2E84">
        <w:trPr>
          <w:trHeight w:val="1970"/>
        </w:trPr>
        <w:tc>
          <w:tcPr>
            <w:tcW w:w="3680" w:type="dxa"/>
            <w:tcBorders>
              <w:top w:val="nil"/>
              <w:left w:val="single" w:sz="8" w:space="0" w:color="000000"/>
              <w:bottom w:val="single" w:sz="8" w:space="0" w:color="000000"/>
              <w:right w:val="nil"/>
            </w:tcBorders>
            <w:vAlign w:val="center"/>
            <w:hideMark/>
          </w:tcPr>
          <w:p w:rsidR="00810410" w:rsidRDefault="00810410">
            <w:pPr>
              <w:jc w:val="both"/>
              <w:rPr>
                <w:color w:val="000000"/>
                <w:sz w:val="22"/>
                <w:szCs w:val="22"/>
              </w:rPr>
            </w:pPr>
            <w:r>
              <w:rPr>
                <w:color w:val="000000"/>
                <w:sz w:val="22"/>
                <w:szCs w:val="22"/>
              </w:rPr>
              <w:t>4.2.5 Мероприятие (результат) «Выполнен текущий ремонт нежилых помещений административного здания, расположенного по адресу: ул. Энергетиков, д. 6 в пгт. Излучинск» , в том числе:</w:t>
            </w:r>
          </w:p>
        </w:tc>
        <w:tc>
          <w:tcPr>
            <w:tcW w:w="1707" w:type="dxa"/>
            <w:tcBorders>
              <w:top w:val="nil"/>
              <w:left w:val="single" w:sz="8" w:space="0" w:color="000000"/>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3 555,5</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2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692"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3 555,5</w:t>
            </w:r>
          </w:p>
        </w:tc>
      </w:tr>
      <w:tr w:rsidR="00810410" w:rsidTr="007B2E84">
        <w:trPr>
          <w:trHeight w:val="300"/>
        </w:trPr>
        <w:tc>
          <w:tcPr>
            <w:tcW w:w="3680" w:type="dxa"/>
            <w:tcBorders>
              <w:top w:val="nil"/>
              <w:left w:val="single" w:sz="8" w:space="0" w:color="000000"/>
              <w:bottom w:val="single" w:sz="8" w:space="0" w:color="000000"/>
              <w:right w:val="nil"/>
            </w:tcBorders>
            <w:vAlign w:val="center"/>
            <w:hideMark/>
          </w:tcPr>
          <w:p w:rsidR="00810410" w:rsidRDefault="00810410">
            <w:pPr>
              <w:jc w:val="both"/>
              <w:rPr>
                <w:color w:val="000000"/>
                <w:sz w:val="22"/>
                <w:szCs w:val="22"/>
              </w:rPr>
            </w:pPr>
            <w:r>
              <w:rPr>
                <w:color w:val="000000"/>
                <w:sz w:val="22"/>
                <w:szCs w:val="22"/>
              </w:rPr>
              <w:t>местный бюджет</w:t>
            </w:r>
          </w:p>
        </w:tc>
        <w:tc>
          <w:tcPr>
            <w:tcW w:w="1707" w:type="dxa"/>
            <w:tcBorders>
              <w:top w:val="nil"/>
              <w:left w:val="single" w:sz="8" w:space="0" w:color="000000"/>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3 555,5</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2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692"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3 555,5</w:t>
            </w:r>
          </w:p>
        </w:tc>
      </w:tr>
      <w:tr w:rsidR="00810410" w:rsidTr="007B2E84">
        <w:trPr>
          <w:trHeight w:val="570"/>
        </w:trPr>
        <w:tc>
          <w:tcPr>
            <w:tcW w:w="3680" w:type="dxa"/>
            <w:tcBorders>
              <w:top w:val="nil"/>
              <w:left w:val="single" w:sz="8" w:space="0" w:color="000000"/>
              <w:bottom w:val="single" w:sz="8" w:space="0" w:color="000000"/>
              <w:right w:val="nil"/>
            </w:tcBorders>
            <w:vAlign w:val="center"/>
            <w:hideMark/>
          </w:tcPr>
          <w:p w:rsidR="00810410" w:rsidRDefault="00810410">
            <w:pPr>
              <w:jc w:val="both"/>
              <w:rPr>
                <w:color w:val="000000"/>
                <w:sz w:val="22"/>
                <w:szCs w:val="22"/>
              </w:rPr>
            </w:pPr>
            <w:r>
              <w:rPr>
                <w:color w:val="000000"/>
                <w:sz w:val="22"/>
                <w:szCs w:val="22"/>
              </w:rPr>
              <w:t>4.2.5.1 «Нежилое помещение № 1002 ЗАГС (всего), в том числе:</w:t>
            </w:r>
          </w:p>
        </w:tc>
        <w:tc>
          <w:tcPr>
            <w:tcW w:w="1707" w:type="dxa"/>
            <w:tcBorders>
              <w:top w:val="nil"/>
              <w:left w:val="single" w:sz="8" w:space="0" w:color="000000"/>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3 300,0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2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692"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3 300,0</w:t>
            </w:r>
          </w:p>
        </w:tc>
      </w:tr>
      <w:tr w:rsidR="00810410" w:rsidTr="007B2E84">
        <w:trPr>
          <w:trHeight w:val="300"/>
        </w:trPr>
        <w:tc>
          <w:tcPr>
            <w:tcW w:w="3680" w:type="dxa"/>
            <w:tcBorders>
              <w:top w:val="nil"/>
              <w:left w:val="single" w:sz="8" w:space="0" w:color="000000"/>
              <w:bottom w:val="single" w:sz="8" w:space="0" w:color="000000"/>
              <w:right w:val="nil"/>
            </w:tcBorders>
            <w:vAlign w:val="center"/>
            <w:hideMark/>
          </w:tcPr>
          <w:p w:rsidR="00810410" w:rsidRDefault="00810410">
            <w:pPr>
              <w:jc w:val="both"/>
              <w:rPr>
                <w:color w:val="000000"/>
                <w:sz w:val="22"/>
                <w:szCs w:val="22"/>
              </w:rPr>
            </w:pPr>
            <w:r>
              <w:rPr>
                <w:color w:val="000000"/>
                <w:sz w:val="22"/>
                <w:szCs w:val="22"/>
              </w:rPr>
              <w:t>местный бюджет</w:t>
            </w:r>
          </w:p>
        </w:tc>
        <w:tc>
          <w:tcPr>
            <w:tcW w:w="1707" w:type="dxa"/>
            <w:tcBorders>
              <w:top w:val="nil"/>
              <w:left w:val="single" w:sz="8" w:space="0" w:color="000000"/>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3 300,0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2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692"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3 300,0</w:t>
            </w:r>
          </w:p>
        </w:tc>
      </w:tr>
      <w:tr w:rsidR="00810410" w:rsidTr="007B2E84">
        <w:trPr>
          <w:trHeight w:val="570"/>
        </w:trPr>
        <w:tc>
          <w:tcPr>
            <w:tcW w:w="3680" w:type="dxa"/>
            <w:tcBorders>
              <w:top w:val="nil"/>
              <w:left w:val="single" w:sz="8" w:space="0" w:color="000000"/>
              <w:bottom w:val="single" w:sz="8" w:space="0" w:color="000000"/>
              <w:right w:val="nil"/>
            </w:tcBorders>
            <w:vAlign w:val="center"/>
            <w:hideMark/>
          </w:tcPr>
          <w:p w:rsidR="00810410" w:rsidRDefault="00810410">
            <w:pPr>
              <w:jc w:val="both"/>
              <w:rPr>
                <w:color w:val="000000"/>
                <w:sz w:val="22"/>
                <w:szCs w:val="22"/>
              </w:rPr>
            </w:pPr>
            <w:r>
              <w:rPr>
                <w:color w:val="000000"/>
                <w:sz w:val="22"/>
                <w:szCs w:val="22"/>
              </w:rPr>
              <w:t>4.2.5.2 «Нежилое помещение № 1003 Военкомат (всего), в том числе:</w:t>
            </w:r>
          </w:p>
        </w:tc>
        <w:tc>
          <w:tcPr>
            <w:tcW w:w="1707" w:type="dxa"/>
            <w:tcBorders>
              <w:top w:val="nil"/>
              <w:left w:val="single" w:sz="8" w:space="0" w:color="000000"/>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255,5</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2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692"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255,5</w:t>
            </w:r>
          </w:p>
        </w:tc>
      </w:tr>
      <w:tr w:rsidR="00810410" w:rsidTr="007B2E84">
        <w:trPr>
          <w:trHeight w:val="300"/>
        </w:trPr>
        <w:tc>
          <w:tcPr>
            <w:tcW w:w="3680" w:type="dxa"/>
            <w:tcBorders>
              <w:top w:val="nil"/>
              <w:left w:val="single" w:sz="8" w:space="0" w:color="000000"/>
              <w:bottom w:val="single" w:sz="8" w:space="0" w:color="000000"/>
              <w:right w:val="nil"/>
            </w:tcBorders>
            <w:vAlign w:val="center"/>
            <w:hideMark/>
          </w:tcPr>
          <w:p w:rsidR="00810410" w:rsidRDefault="00810410">
            <w:pPr>
              <w:jc w:val="both"/>
              <w:rPr>
                <w:color w:val="000000"/>
                <w:sz w:val="22"/>
                <w:szCs w:val="22"/>
              </w:rPr>
            </w:pPr>
            <w:r>
              <w:rPr>
                <w:color w:val="000000"/>
                <w:sz w:val="22"/>
                <w:szCs w:val="22"/>
              </w:rPr>
              <w:t>местный бюджет</w:t>
            </w:r>
          </w:p>
        </w:tc>
        <w:tc>
          <w:tcPr>
            <w:tcW w:w="1707" w:type="dxa"/>
            <w:tcBorders>
              <w:top w:val="nil"/>
              <w:left w:val="single" w:sz="8" w:space="0" w:color="000000"/>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255,5</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2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692"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255,5</w:t>
            </w:r>
          </w:p>
        </w:tc>
      </w:tr>
      <w:tr w:rsidR="00810410" w:rsidTr="007B2E84">
        <w:trPr>
          <w:trHeight w:val="1690"/>
        </w:trPr>
        <w:tc>
          <w:tcPr>
            <w:tcW w:w="3680" w:type="dxa"/>
            <w:tcBorders>
              <w:top w:val="nil"/>
              <w:left w:val="single" w:sz="8" w:space="0" w:color="000000"/>
              <w:bottom w:val="single" w:sz="8" w:space="0" w:color="000000"/>
              <w:right w:val="nil"/>
            </w:tcBorders>
            <w:vAlign w:val="center"/>
            <w:hideMark/>
          </w:tcPr>
          <w:p w:rsidR="00810410" w:rsidRDefault="00810410">
            <w:pPr>
              <w:jc w:val="both"/>
              <w:rPr>
                <w:color w:val="000000"/>
                <w:sz w:val="22"/>
                <w:szCs w:val="22"/>
              </w:rPr>
            </w:pPr>
            <w:r>
              <w:rPr>
                <w:color w:val="000000"/>
                <w:sz w:val="22"/>
                <w:szCs w:val="22"/>
              </w:rPr>
              <w:t>4.2.6 Мероприятие (результат) «Выполнен капитальный ремонт хлебопекарни с магазином, расположенных в пом. 1001 по адресу: по ул. Новая, д.18а в с.п. Покур" (всего), в том числе:</w:t>
            </w:r>
          </w:p>
        </w:tc>
        <w:tc>
          <w:tcPr>
            <w:tcW w:w="1707" w:type="dxa"/>
            <w:tcBorders>
              <w:top w:val="nil"/>
              <w:left w:val="single" w:sz="8" w:space="0" w:color="000000"/>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7 052,5</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2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692"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7 052,5</w:t>
            </w:r>
          </w:p>
        </w:tc>
      </w:tr>
      <w:tr w:rsidR="00810410" w:rsidTr="007B2E84">
        <w:trPr>
          <w:trHeight w:val="300"/>
        </w:trPr>
        <w:tc>
          <w:tcPr>
            <w:tcW w:w="3680" w:type="dxa"/>
            <w:tcBorders>
              <w:top w:val="nil"/>
              <w:left w:val="single" w:sz="8" w:space="0" w:color="000000"/>
              <w:bottom w:val="single" w:sz="8" w:space="0" w:color="000000"/>
              <w:right w:val="nil"/>
            </w:tcBorders>
            <w:vAlign w:val="center"/>
            <w:hideMark/>
          </w:tcPr>
          <w:p w:rsidR="00810410" w:rsidRDefault="00810410">
            <w:pPr>
              <w:jc w:val="both"/>
              <w:rPr>
                <w:color w:val="000000"/>
                <w:sz w:val="22"/>
                <w:szCs w:val="22"/>
              </w:rPr>
            </w:pPr>
            <w:r>
              <w:rPr>
                <w:color w:val="000000"/>
                <w:sz w:val="22"/>
                <w:szCs w:val="22"/>
              </w:rPr>
              <w:t>местный бюджет</w:t>
            </w:r>
          </w:p>
        </w:tc>
        <w:tc>
          <w:tcPr>
            <w:tcW w:w="1707" w:type="dxa"/>
            <w:tcBorders>
              <w:top w:val="nil"/>
              <w:left w:val="single" w:sz="8" w:space="0" w:color="000000"/>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7 052,5</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2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692"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7 052,5</w:t>
            </w:r>
          </w:p>
        </w:tc>
      </w:tr>
      <w:tr w:rsidR="00810410" w:rsidTr="007B2E84">
        <w:trPr>
          <w:trHeight w:val="1690"/>
        </w:trPr>
        <w:tc>
          <w:tcPr>
            <w:tcW w:w="3680" w:type="dxa"/>
            <w:tcBorders>
              <w:top w:val="nil"/>
              <w:left w:val="single" w:sz="8" w:space="0" w:color="000000"/>
              <w:bottom w:val="single" w:sz="8" w:space="0" w:color="000000"/>
              <w:right w:val="nil"/>
            </w:tcBorders>
            <w:vAlign w:val="center"/>
            <w:hideMark/>
          </w:tcPr>
          <w:p w:rsidR="00810410" w:rsidRDefault="00810410">
            <w:pPr>
              <w:jc w:val="both"/>
              <w:rPr>
                <w:color w:val="000000"/>
                <w:sz w:val="22"/>
                <w:szCs w:val="22"/>
              </w:rPr>
            </w:pPr>
            <w:r>
              <w:rPr>
                <w:color w:val="000000"/>
                <w:sz w:val="22"/>
                <w:szCs w:val="22"/>
              </w:rPr>
              <w:t>4.2.7 Мероприятие (результат) «Выполнен текущий ремонт  административного здания, расположенного по адресу: ул. Индустриальная, д.16, г. Нижневартовск (всего), в том числе:</w:t>
            </w:r>
          </w:p>
        </w:tc>
        <w:tc>
          <w:tcPr>
            <w:tcW w:w="1707" w:type="dxa"/>
            <w:tcBorders>
              <w:top w:val="nil"/>
              <w:left w:val="single" w:sz="8" w:space="0" w:color="000000"/>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227,9</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2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692"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227,9</w:t>
            </w:r>
          </w:p>
        </w:tc>
      </w:tr>
      <w:tr w:rsidR="00810410" w:rsidTr="007B2E84">
        <w:trPr>
          <w:trHeight w:val="300"/>
        </w:trPr>
        <w:tc>
          <w:tcPr>
            <w:tcW w:w="3680" w:type="dxa"/>
            <w:tcBorders>
              <w:top w:val="nil"/>
              <w:left w:val="single" w:sz="8" w:space="0" w:color="000000"/>
              <w:bottom w:val="single" w:sz="8" w:space="0" w:color="000000"/>
              <w:right w:val="nil"/>
            </w:tcBorders>
            <w:vAlign w:val="center"/>
            <w:hideMark/>
          </w:tcPr>
          <w:p w:rsidR="00810410" w:rsidRDefault="00810410">
            <w:pPr>
              <w:jc w:val="both"/>
              <w:rPr>
                <w:color w:val="000000"/>
                <w:sz w:val="22"/>
                <w:szCs w:val="22"/>
              </w:rPr>
            </w:pPr>
            <w:r>
              <w:rPr>
                <w:color w:val="000000"/>
                <w:sz w:val="22"/>
                <w:szCs w:val="22"/>
              </w:rPr>
              <w:t>местный бюджет</w:t>
            </w:r>
          </w:p>
        </w:tc>
        <w:tc>
          <w:tcPr>
            <w:tcW w:w="1707" w:type="dxa"/>
            <w:tcBorders>
              <w:top w:val="nil"/>
              <w:left w:val="single" w:sz="8" w:space="0" w:color="000000"/>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227,9</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2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692"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227,9</w:t>
            </w:r>
          </w:p>
        </w:tc>
      </w:tr>
      <w:tr w:rsidR="00810410" w:rsidTr="007B2E84">
        <w:trPr>
          <w:trHeight w:val="2250"/>
        </w:trPr>
        <w:tc>
          <w:tcPr>
            <w:tcW w:w="3680" w:type="dxa"/>
            <w:tcBorders>
              <w:top w:val="nil"/>
              <w:left w:val="single" w:sz="8" w:space="0" w:color="000000"/>
              <w:bottom w:val="single" w:sz="8" w:space="0" w:color="000000"/>
              <w:right w:val="nil"/>
            </w:tcBorders>
            <w:vAlign w:val="center"/>
            <w:hideMark/>
          </w:tcPr>
          <w:p w:rsidR="00810410" w:rsidRDefault="00810410">
            <w:pPr>
              <w:jc w:val="both"/>
              <w:rPr>
                <w:color w:val="000000"/>
                <w:sz w:val="22"/>
                <w:szCs w:val="22"/>
              </w:rPr>
            </w:pPr>
            <w:r>
              <w:rPr>
                <w:color w:val="000000"/>
                <w:sz w:val="22"/>
                <w:szCs w:val="22"/>
              </w:rPr>
              <w:t>4.2.8 Мероприятие (результат) «Выполнен текущий ремонт автовокзала вахтовых перевозок, расположенного по адресу: ул. Энергетиков, д.10 в пгт. Излучинск (замена дорожных плит на прилегающей территории)»  (всего), в том числе:</w:t>
            </w:r>
          </w:p>
        </w:tc>
        <w:tc>
          <w:tcPr>
            <w:tcW w:w="1707" w:type="dxa"/>
            <w:tcBorders>
              <w:top w:val="nil"/>
              <w:left w:val="single" w:sz="8" w:space="0" w:color="000000"/>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781,2</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2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692"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781,2</w:t>
            </w:r>
          </w:p>
        </w:tc>
      </w:tr>
      <w:tr w:rsidR="00810410" w:rsidTr="007B2E84">
        <w:trPr>
          <w:trHeight w:val="300"/>
        </w:trPr>
        <w:tc>
          <w:tcPr>
            <w:tcW w:w="3680" w:type="dxa"/>
            <w:tcBorders>
              <w:top w:val="nil"/>
              <w:left w:val="single" w:sz="8" w:space="0" w:color="000000"/>
              <w:bottom w:val="single" w:sz="8" w:space="0" w:color="000000"/>
              <w:right w:val="nil"/>
            </w:tcBorders>
            <w:vAlign w:val="center"/>
            <w:hideMark/>
          </w:tcPr>
          <w:p w:rsidR="00810410" w:rsidRDefault="00810410">
            <w:pPr>
              <w:jc w:val="both"/>
              <w:rPr>
                <w:color w:val="000000"/>
                <w:sz w:val="22"/>
                <w:szCs w:val="22"/>
              </w:rPr>
            </w:pPr>
            <w:r>
              <w:rPr>
                <w:color w:val="000000"/>
                <w:sz w:val="22"/>
                <w:szCs w:val="22"/>
              </w:rPr>
              <w:t>местный бюджет</w:t>
            </w:r>
          </w:p>
        </w:tc>
        <w:tc>
          <w:tcPr>
            <w:tcW w:w="1707" w:type="dxa"/>
            <w:tcBorders>
              <w:top w:val="nil"/>
              <w:left w:val="single" w:sz="8" w:space="0" w:color="000000"/>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781,2</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2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692"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781,2</w:t>
            </w:r>
          </w:p>
        </w:tc>
      </w:tr>
      <w:tr w:rsidR="00810410" w:rsidTr="007B2E84">
        <w:trPr>
          <w:trHeight w:val="1690"/>
        </w:trPr>
        <w:tc>
          <w:tcPr>
            <w:tcW w:w="3680" w:type="dxa"/>
            <w:tcBorders>
              <w:top w:val="nil"/>
              <w:left w:val="single" w:sz="8" w:space="0" w:color="000000"/>
              <w:bottom w:val="single" w:sz="8" w:space="0" w:color="000000"/>
              <w:right w:val="nil"/>
            </w:tcBorders>
            <w:vAlign w:val="center"/>
            <w:hideMark/>
          </w:tcPr>
          <w:p w:rsidR="00810410" w:rsidRDefault="00810410">
            <w:pPr>
              <w:jc w:val="both"/>
              <w:rPr>
                <w:color w:val="000000"/>
                <w:sz w:val="22"/>
                <w:szCs w:val="22"/>
              </w:rPr>
            </w:pPr>
            <w:r>
              <w:rPr>
                <w:color w:val="000000"/>
                <w:sz w:val="22"/>
                <w:szCs w:val="22"/>
              </w:rPr>
              <w:t>4.2.9 Мероприятие (результат) «Выполнен капитальный ремонт административно-гостиничного здания, расположенного по адресу: ул. Мирюгина, д.11 в с. Ларьяк»  (всего), в том числе:</w:t>
            </w:r>
          </w:p>
        </w:tc>
        <w:tc>
          <w:tcPr>
            <w:tcW w:w="1707" w:type="dxa"/>
            <w:tcBorders>
              <w:top w:val="nil"/>
              <w:left w:val="single" w:sz="8" w:space="0" w:color="000000"/>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6 265,3</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2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692"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6 265,3</w:t>
            </w:r>
          </w:p>
        </w:tc>
      </w:tr>
      <w:tr w:rsidR="00810410" w:rsidTr="007B2E84">
        <w:trPr>
          <w:trHeight w:val="300"/>
        </w:trPr>
        <w:tc>
          <w:tcPr>
            <w:tcW w:w="3680" w:type="dxa"/>
            <w:tcBorders>
              <w:top w:val="nil"/>
              <w:left w:val="single" w:sz="8" w:space="0" w:color="000000"/>
              <w:bottom w:val="single" w:sz="8" w:space="0" w:color="000000"/>
              <w:right w:val="nil"/>
            </w:tcBorders>
            <w:vAlign w:val="center"/>
            <w:hideMark/>
          </w:tcPr>
          <w:p w:rsidR="00810410" w:rsidRDefault="00810410">
            <w:pPr>
              <w:jc w:val="both"/>
              <w:rPr>
                <w:color w:val="000000"/>
                <w:sz w:val="22"/>
                <w:szCs w:val="22"/>
              </w:rPr>
            </w:pPr>
            <w:r>
              <w:rPr>
                <w:color w:val="000000"/>
                <w:sz w:val="22"/>
                <w:szCs w:val="22"/>
              </w:rPr>
              <w:t>местный бюджет</w:t>
            </w:r>
          </w:p>
        </w:tc>
        <w:tc>
          <w:tcPr>
            <w:tcW w:w="1707" w:type="dxa"/>
            <w:tcBorders>
              <w:top w:val="nil"/>
              <w:left w:val="single" w:sz="8" w:space="0" w:color="000000"/>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6 265,3</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2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692"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6 265,3</w:t>
            </w:r>
          </w:p>
        </w:tc>
      </w:tr>
      <w:tr w:rsidR="00810410" w:rsidTr="007B2E84">
        <w:trPr>
          <w:trHeight w:val="1970"/>
        </w:trPr>
        <w:tc>
          <w:tcPr>
            <w:tcW w:w="3680" w:type="dxa"/>
            <w:tcBorders>
              <w:top w:val="nil"/>
              <w:left w:val="single" w:sz="8" w:space="0" w:color="000000"/>
              <w:bottom w:val="single" w:sz="8" w:space="0" w:color="000000"/>
              <w:right w:val="nil"/>
            </w:tcBorders>
            <w:vAlign w:val="center"/>
            <w:hideMark/>
          </w:tcPr>
          <w:p w:rsidR="00810410" w:rsidRDefault="00810410">
            <w:pPr>
              <w:jc w:val="both"/>
              <w:rPr>
                <w:color w:val="000000"/>
                <w:sz w:val="22"/>
                <w:szCs w:val="22"/>
              </w:rPr>
            </w:pPr>
            <w:r>
              <w:rPr>
                <w:color w:val="000000"/>
                <w:sz w:val="22"/>
                <w:szCs w:val="22"/>
              </w:rPr>
              <w:t>4.2.10 Мероприятие (результат) «Выполнены проектные работы по капитальному ремонту объекта:</w:t>
            </w:r>
            <w:r>
              <w:rPr>
                <w:color w:val="000000"/>
                <w:sz w:val="22"/>
                <w:szCs w:val="22"/>
              </w:rPr>
              <w:br/>
              <w:t>«Аптека по адресу г. Нижневартовск ул. Дружбы Народов д. 12а» («Центральная районная аптека № 144») (всего), в том числе:</w:t>
            </w:r>
          </w:p>
        </w:tc>
        <w:tc>
          <w:tcPr>
            <w:tcW w:w="1707" w:type="dxa"/>
            <w:tcBorders>
              <w:top w:val="nil"/>
              <w:left w:val="single" w:sz="8" w:space="0" w:color="000000"/>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600,0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2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692"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600,0</w:t>
            </w:r>
          </w:p>
        </w:tc>
      </w:tr>
      <w:tr w:rsidR="00810410" w:rsidTr="007B2E84">
        <w:trPr>
          <w:trHeight w:val="300"/>
        </w:trPr>
        <w:tc>
          <w:tcPr>
            <w:tcW w:w="3680" w:type="dxa"/>
            <w:tcBorders>
              <w:top w:val="nil"/>
              <w:left w:val="single" w:sz="8" w:space="0" w:color="000000"/>
              <w:bottom w:val="single" w:sz="8" w:space="0" w:color="000000"/>
              <w:right w:val="nil"/>
            </w:tcBorders>
            <w:vAlign w:val="center"/>
            <w:hideMark/>
          </w:tcPr>
          <w:p w:rsidR="00810410" w:rsidRDefault="00810410">
            <w:pPr>
              <w:jc w:val="both"/>
              <w:rPr>
                <w:color w:val="000000"/>
                <w:sz w:val="22"/>
                <w:szCs w:val="22"/>
              </w:rPr>
            </w:pPr>
            <w:r>
              <w:rPr>
                <w:color w:val="000000"/>
                <w:sz w:val="22"/>
                <w:szCs w:val="22"/>
              </w:rPr>
              <w:t>местный бюджет</w:t>
            </w:r>
          </w:p>
        </w:tc>
        <w:tc>
          <w:tcPr>
            <w:tcW w:w="1707" w:type="dxa"/>
            <w:tcBorders>
              <w:top w:val="nil"/>
              <w:left w:val="single" w:sz="8" w:space="0" w:color="000000"/>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600,0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2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692"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600,0</w:t>
            </w:r>
          </w:p>
        </w:tc>
      </w:tr>
      <w:tr w:rsidR="00810410" w:rsidTr="007B2E84">
        <w:trPr>
          <w:trHeight w:val="1690"/>
        </w:trPr>
        <w:tc>
          <w:tcPr>
            <w:tcW w:w="3680" w:type="dxa"/>
            <w:tcBorders>
              <w:top w:val="nil"/>
              <w:left w:val="single" w:sz="8" w:space="0" w:color="000000"/>
              <w:bottom w:val="single" w:sz="8" w:space="0" w:color="000000"/>
              <w:right w:val="nil"/>
            </w:tcBorders>
            <w:vAlign w:val="center"/>
            <w:hideMark/>
          </w:tcPr>
          <w:p w:rsidR="00810410" w:rsidRDefault="00810410">
            <w:pPr>
              <w:jc w:val="both"/>
              <w:rPr>
                <w:color w:val="000000"/>
                <w:sz w:val="22"/>
                <w:szCs w:val="22"/>
              </w:rPr>
            </w:pPr>
            <w:r>
              <w:rPr>
                <w:color w:val="000000"/>
                <w:sz w:val="22"/>
                <w:szCs w:val="22"/>
              </w:rPr>
              <w:t>4.2.11 Мероприятие (результат) «Выполнен капитальный ремонт  административного здания по адресу: ул. Мирюгина, д. 5б, с. Ларьяк (нежилые помещения № 3,4,5, каб.11) (всего), в том числе:</w:t>
            </w:r>
          </w:p>
        </w:tc>
        <w:tc>
          <w:tcPr>
            <w:tcW w:w="1707" w:type="dxa"/>
            <w:tcBorders>
              <w:top w:val="nil"/>
              <w:left w:val="single" w:sz="8" w:space="0" w:color="000000"/>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1 703,2</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2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692"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1 703,2</w:t>
            </w:r>
          </w:p>
        </w:tc>
      </w:tr>
      <w:tr w:rsidR="00810410" w:rsidTr="007B2E84">
        <w:trPr>
          <w:trHeight w:val="300"/>
        </w:trPr>
        <w:tc>
          <w:tcPr>
            <w:tcW w:w="3680" w:type="dxa"/>
            <w:tcBorders>
              <w:top w:val="nil"/>
              <w:left w:val="single" w:sz="8" w:space="0" w:color="000000"/>
              <w:bottom w:val="single" w:sz="8" w:space="0" w:color="000000"/>
              <w:right w:val="nil"/>
            </w:tcBorders>
            <w:vAlign w:val="center"/>
            <w:hideMark/>
          </w:tcPr>
          <w:p w:rsidR="00810410" w:rsidRDefault="00810410">
            <w:pPr>
              <w:jc w:val="both"/>
              <w:rPr>
                <w:color w:val="000000"/>
                <w:sz w:val="22"/>
                <w:szCs w:val="22"/>
              </w:rPr>
            </w:pPr>
            <w:r>
              <w:rPr>
                <w:color w:val="000000"/>
                <w:sz w:val="22"/>
                <w:szCs w:val="22"/>
              </w:rPr>
              <w:t>местный бюджет</w:t>
            </w:r>
          </w:p>
        </w:tc>
        <w:tc>
          <w:tcPr>
            <w:tcW w:w="1707" w:type="dxa"/>
            <w:tcBorders>
              <w:top w:val="nil"/>
              <w:left w:val="single" w:sz="8" w:space="0" w:color="000000"/>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1 703,2</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2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692"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1 703,2</w:t>
            </w:r>
          </w:p>
        </w:tc>
      </w:tr>
      <w:tr w:rsidR="00810410" w:rsidTr="007B2E84">
        <w:trPr>
          <w:trHeight w:val="1410"/>
        </w:trPr>
        <w:tc>
          <w:tcPr>
            <w:tcW w:w="3680" w:type="dxa"/>
            <w:tcBorders>
              <w:top w:val="nil"/>
              <w:left w:val="single" w:sz="8" w:space="0" w:color="000000"/>
              <w:bottom w:val="single" w:sz="8" w:space="0" w:color="000000"/>
              <w:right w:val="nil"/>
            </w:tcBorders>
            <w:vAlign w:val="center"/>
            <w:hideMark/>
          </w:tcPr>
          <w:p w:rsidR="00810410" w:rsidRDefault="00810410">
            <w:pPr>
              <w:jc w:val="both"/>
              <w:rPr>
                <w:b/>
                <w:bCs/>
                <w:color w:val="000000"/>
                <w:sz w:val="22"/>
                <w:szCs w:val="22"/>
              </w:rPr>
            </w:pPr>
            <w:r>
              <w:rPr>
                <w:b/>
                <w:bCs/>
                <w:color w:val="000000"/>
                <w:sz w:val="22"/>
                <w:szCs w:val="22"/>
              </w:rPr>
              <w:t>5.1 Комплекс процессных мероприятий «Капитальный и текущий ремонт объектов жилищного хозяйства» (всего), в том числе:</w:t>
            </w:r>
          </w:p>
        </w:tc>
        <w:tc>
          <w:tcPr>
            <w:tcW w:w="1707" w:type="dxa"/>
            <w:tcBorders>
              <w:top w:val="nil"/>
              <w:left w:val="single" w:sz="8" w:space="0" w:color="000000"/>
              <w:bottom w:val="single" w:sz="8" w:space="0" w:color="000000"/>
              <w:right w:val="single" w:sz="8" w:space="0" w:color="000000"/>
            </w:tcBorders>
            <w:vAlign w:val="center"/>
            <w:hideMark/>
          </w:tcPr>
          <w:p w:rsidR="00810410" w:rsidRDefault="00810410">
            <w:pPr>
              <w:jc w:val="right"/>
              <w:rPr>
                <w:b/>
                <w:bCs/>
                <w:color w:val="000000"/>
                <w:sz w:val="22"/>
                <w:szCs w:val="22"/>
              </w:rPr>
            </w:pPr>
            <w:r>
              <w:rPr>
                <w:b/>
                <w:bCs/>
                <w:color w:val="000000"/>
                <w:sz w:val="22"/>
                <w:szCs w:val="22"/>
              </w:rPr>
              <w:t>83 602,3</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b/>
                <w:bCs/>
                <w:color w:val="000000"/>
                <w:sz w:val="22"/>
                <w:szCs w:val="22"/>
              </w:rPr>
            </w:pPr>
            <w:r>
              <w:rPr>
                <w:b/>
                <w:bCs/>
                <w:color w:val="000000"/>
                <w:sz w:val="22"/>
                <w:szCs w:val="22"/>
              </w:rPr>
              <w:t>0,0</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b/>
                <w:bCs/>
                <w:color w:val="000000"/>
                <w:sz w:val="22"/>
                <w:szCs w:val="22"/>
              </w:rPr>
            </w:pPr>
            <w:r>
              <w:rPr>
                <w:b/>
                <w:bCs/>
                <w:color w:val="000000"/>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b/>
                <w:bCs/>
                <w:color w:val="000000"/>
                <w:sz w:val="22"/>
                <w:szCs w:val="22"/>
              </w:rPr>
            </w:pPr>
            <w:r>
              <w:rPr>
                <w:b/>
                <w:bCs/>
                <w:color w:val="000000"/>
                <w:sz w:val="22"/>
                <w:szCs w:val="22"/>
              </w:rPr>
              <w:t>0,0</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b/>
                <w:bCs/>
                <w:color w:val="000000"/>
                <w:sz w:val="22"/>
                <w:szCs w:val="22"/>
              </w:rPr>
            </w:pPr>
            <w:r>
              <w:rPr>
                <w:b/>
                <w:bCs/>
                <w:color w:val="000000"/>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b/>
                <w:bCs/>
                <w:color w:val="000000"/>
                <w:sz w:val="22"/>
                <w:szCs w:val="22"/>
              </w:rPr>
            </w:pPr>
            <w:r>
              <w:rPr>
                <w:b/>
                <w:bCs/>
                <w:color w:val="000000"/>
                <w:sz w:val="22"/>
                <w:szCs w:val="22"/>
              </w:rPr>
              <w:t>0,0</w:t>
            </w:r>
          </w:p>
        </w:tc>
        <w:tc>
          <w:tcPr>
            <w:tcW w:w="1427" w:type="dxa"/>
            <w:tcBorders>
              <w:top w:val="nil"/>
              <w:left w:val="nil"/>
              <w:bottom w:val="single" w:sz="8" w:space="0" w:color="000000"/>
              <w:right w:val="single" w:sz="8" w:space="0" w:color="000000"/>
            </w:tcBorders>
            <w:vAlign w:val="center"/>
            <w:hideMark/>
          </w:tcPr>
          <w:p w:rsidR="00810410" w:rsidRDefault="00810410">
            <w:pPr>
              <w:jc w:val="right"/>
              <w:rPr>
                <w:b/>
                <w:bCs/>
                <w:color w:val="000000"/>
                <w:sz w:val="22"/>
                <w:szCs w:val="22"/>
              </w:rPr>
            </w:pPr>
            <w:r>
              <w:rPr>
                <w:b/>
                <w:bCs/>
                <w:color w:val="000000"/>
                <w:sz w:val="22"/>
                <w:szCs w:val="22"/>
              </w:rPr>
              <w:t>0,0</w:t>
            </w:r>
          </w:p>
        </w:tc>
        <w:tc>
          <w:tcPr>
            <w:tcW w:w="1692" w:type="dxa"/>
            <w:tcBorders>
              <w:top w:val="nil"/>
              <w:left w:val="nil"/>
              <w:bottom w:val="single" w:sz="8" w:space="0" w:color="000000"/>
              <w:right w:val="single" w:sz="8" w:space="0" w:color="000000"/>
            </w:tcBorders>
            <w:vAlign w:val="center"/>
            <w:hideMark/>
          </w:tcPr>
          <w:p w:rsidR="00810410" w:rsidRDefault="00810410">
            <w:pPr>
              <w:jc w:val="right"/>
              <w:rPr>
                <w:b/>
                <w:bCs/>
                <w:color w:val="000000"/>
                <w:sz w:val="22"/>
                <w:szCs w:val="22"/>
              </w:rPr>
            </w:pPr>
            <w:r>
              <w:rPr>
                <w:b/>
                <w:bCs/>
                <w:color w:val="000000"/>
                <w:sz w:val="22"/>
                <w:szCs w:val="22"/>
              </w:rPr>
              <w:t>83 602,3</w:t>
            </w:r>
          </w:p>
        </w:tc>
      </w:tr>
      <w:tr w:rsidR="00810410" w:rsidTr="007B2E84">
        <w:trPr>
          <w:trHeight w:val="300"/>
        </w:trPr>
        <w:tc>
          <w:tcPr>
            <w:tcW w:w="3680" w:type="dxa"/>
            <w:tcBorders>
              <w:top w:val="nil"/>
              <w:left w:val="single" w:sz="8" w:space="0" w:color="000000"/>
              <w:bottom w:val="single" w:sz="8" w:space="0" w:color="000000"/>
              <w:right w:val="nil"/>
            </w:tcBorders>
            <w:vAlign w:val="center"/>
            <w:hideMark/>
          </w:tcPr>
          <w:p w:rsidR="00810410" w:rsidRDefault="00810410">
            <w:pPr>
              <w:jc w:val="both"/>
              <w:rPr>
                <w:color w:val="000000"/>
                <w:sz w:val="22"/>
                <w:szCs w:val="22"/>
              </w:rPr>
            </w:pPr>
            <w:r>
              <w:rPr>
                <w:color w:val="000000"/>
                <w:sz w:val="22"/>
                <w:szCs w:val="22"/>
              </w:rPr>
              <w:t>местный бюджет</w:t>
            </w:r>
          </w:p>
        </w:tc>
        <w:tc>
          <w:tcPr>
            <w:tcW w:w="1707" w:type="dxa"/>
            <w:tcBorders>
              <w:top w:val="nil"/>
              <w:left w:val="single" w:sz="8" w:space="0" w:color="000000"/>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83 602,3</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2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692"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83 602,3</w:t>
            </w:r>
          </w:p>
        </w:tc>
      </w:tr>
      <w:tr w:rsidR="00810410" w:rsidTr="007B2E84">
        <w:trPr>
          <w:trHeight w:val="1130"/>
        </w:trPr>
        <w:tc>
          <w:tcPr>
            <w:tcW w:w="3680" w:type="dxa"/>
            <w:tcBorders>
              <w:top w:val="nil"/>
              <w:left w:val="single" w:sz="8" w:space="0" w:color="000000"/>
              <w:bottom w:val="single" w:sz="8" w:space="0" w:color="000000"/>
              <w:right w:val="nil"/>
            </w:tcBorders>
            <w:vAlign w:val="center"/>
            <w:hideMark/>
          </w:tcPr>
          <w:p w:rsidR="00810410" w:rsidRDefault="00810410">
            <w:pPr>
              <w:jc w:val="both"/>
              <w:rPr>
                <w:color w:val="000000"/>
                <w:sz w:val="22"/>
                <w:szCs w:val="22"/>
              </w:rPr>
            </w:pPr>
            <w:r>
              <w:rPr>
                <w:color w:val="000000"/>
                <w:sz w:val="22"/>
                <w:szCs w:val="22"/>
              </w:rPr>
              <w:t>5.1.1 Мероприятие (результат) «Выполнен капитальный ремонт объектов жилищного хозяйства", в том числе:</w:t>
            </w:r>
          </w:p>
        </w:tc>
        <w:tc>
          <w:tcPr>
            <w:tcW w:w="1707" w:type="dxa"/>
            <w:tcBorders>
              <w:top w:val="nil"/>
              <w:left w:val="single" w:sz="8" w:space="0" w:color="000000"/>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24,0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2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692"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24,0</w:t>
            </w:r>
          </w:p>
        </w:tc>
      </w:tr>
      <w:tr w:rsidR="00810410" w:rsidTr="007B2E84">
        <w:trPr>
          <w:trHeight w:val="300"/>
        </w:trPr>
        <w:tc>
          <w:tcPr>
            <w:tcW w:w="3680" w:type="dxa"/>
            <w:tcBorders>
              <w:top w:val="nil"/>
              <w:left w:val="single" w:sz="8" w:space="0" w:color="000000"/>
              <w:bottom w:val="single" w:sz="8" w:space="0" w:color="000000"/>
              <w:right w:val="nil"/>
            </w:tcBorders>
            <w:vAlign w:val="center"/>
            <w:hideMark/>
          </w:tcPr>
          <w:p w:rsidR="00810410" w:rsidRDefault="00810410">
            <w:pPr>
              <w:jc w:val="both"/>
              <w:rPr>
                <w:color w:val="000000"/>
                <w:sz w:val="22"/>
                <w:szCs w:val="22"/>
              </w:rPr>
            </w:pPr>
            <w:r>
              <w:rPr>
                <w:color w:val="000000"/>
                <w:sz w:val="22"/>
                <w:szCs w:val="22"/>
              </w:rPr>
              <w:t>местный бюджет</w:t>
            </w:r>
          </w:p>
        </w:tc>
        <w:tc>
          <w:tcPr>
            <w:tcW w:w="1707" w:type="dxa"/>
            <w:tcBorders>
              <w:top w:val="nil"/>
              <w:left w:val="single" w:sz="8" w:space="0" w:color="000000"/>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24,0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2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692"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24,0</w:t>
            </w:r>
          </w:p>
        </w:tc>
      </w:tr>
      <w:tr w:rsidR="00810410" w:rsidTr="007B2E84">
        <w:trPr>
          <w:trHeight w:val="1690"/>
        </w:trPr>
        <w:tc>
          <w:tcPr>
            <w:tcW w:w="3680" w:type="dxa"/>
            <w:tcBorders>
              <w:top w:val="nil"/>
              <w:left w:val="single" w:sz="8" w:space="0" w:color="000000"/>
              <w:bottom w:val="single" w:sz="8" w:space="0" w:color="000000"/>
              <w:right w:val="nil"/>
            </w:tcBorders>
            <w:vAlign w:val="center"/>
            <w:hideMark/>
          </w:tcPr>
          <w:p w:rsidR="00810410" w:rsidRDefault="00810410">
            <w:pPr>
              <w:jc w:val="both"/>
              <w:rPr>
                <w:color w:val="000000"/>
                <w:sz w:val="22"/>
                <w:szCs w:val="22"/>
              </w:rPr>
            </w:pPr>
            <w:r>
              <w:rPr>
                <w:color w:val="000000"/>
                <w:sz w:val="22"/>
                <w:szCs w:val="22"/>
              </w:rPr>
              <w:t>5.1.2 Мероприятие (результат) «Выполнен капитальный ремонт квартиры № 1 в жилом доме, расположенном по адресу: ул. Рыбников, д.14 в п. Аган» (всего), в том числе:</w:t>
            </w:r>
          </w:p>
        </w:tc>
        <w:tc>
          <w:tcPr>
            <w:tcW w:w="1707" w:type="dxa"/>
            <w:tcBorders>
              <w:top w:val="nil"/>
              <w:left w:val="single" w:sz="8" w:space="0" w:color="000000"/>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2 731,5</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2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692"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2 731,5</w:t>
            </w:r>
          </w:p>
        </w:tc>
      </w:tr>
      <w:tr w:rsidR="00810410" w:rsidTr="007B2E84">
        <w:trPr>
          <w:trHeight w:val="300"/>
        </w:trPr>
        <w:tc>
          <w:tcPr>
            <w:tcW w:w="3680" w:type="dxa"/>
            <w:tcBorders>
              <w:top w:val="nil"/>
              <w:left w:val="single" w:sz="8" w:space="0" w:color="000000"/>
              <w:bottom w:val="single" w:sz="8" w:space="0" w:color="000000"/>
              <w:right w:val="nil"/>
            </w:tcBorders>
            <w:vAlign w:val="center"/>
            <w:hideMark/>
          </w:tcPr>
          <w:p w:rsidR="00810410" w:rsidRDefault="00810410">
            <w:pPr>
              <w:jc w:val="both"/>
              <w:rPr>
                <w:color w:val="000000"/>
                <w:sz w:val="22"/>
                <w:szCs w:val="22"/>
              </w:rPr>
            </w:pPr>
            <w:r>
              <w:rPr>
                <w:color w:val="000000"/>
                <w:sz w:val="22"/>
                <w:szCs w:val="22"/>
              </w:rPr>
              <w:t>местный бюджет</w:t>
            </w:r>
          </w:p>
        </w:tc>
        <w:tc>
          <w:tcPr>
            <w:tcW w:w="1707" w:type="dxa"/>
            <w:tcBorders>
              <w:top w:val="nil"/>
              <w:left w:val="single" w:sz="8" w:space="0" w:color="000000"/>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2 731,5</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2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692"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2 731,5</w:t>
            </w:r>
          </w:p>
        </w:tc>
      </w:tr>
      <w:tr w:rsidR="00810410" w:rsidTr="007B2E84">
        <w:trPr>
          <w:trHeight w:val="1690"/>
        </w:trPr>
        <w:tc>
          <w:tcPr>
            <w:tcW w:w="3680" w:type="dxa"/>
            <w:tcBorders>
              <w:top w:val="nil"/>
              <w:left w:val="single" w:sz="8" w:space="0" w:color="000000"/>
              <w:bottom w:val="single" w:sz="8" w:space="0" w:color="000000"/>
              <w:right w:val="nil"/>
            </w:tcBorders>
            <w:vAlign w:val="center"/>
            <w:hideMark/>
          </w:tcPr>
          <w:p w:rsidR="00810410" w:rsidRDefault="00810410">
            <w:pPr>
              <w:jc w:val="both"/>
              <w:rPr>
                <w:color w:val="000000"/>
                <w:sz w:val="22"/>
                <w:szCs w:val="22"/>
              </w:rPr>
            </w:pPr>
            <w:r>
              <w:rPr>
                <w:color w:val="000000"/>
                <w:sz w:val="22"/>
                <w:szCs w:val="22"/>
              </w:rPr>
              <w:t>5.1.3 Мероприятие (результат) «Выполнен капитальный ремонт квартиры № 2 в жилом доме, расположенном по адресу: ул. Кедровая, д.4 в д. Вата»  (всего), в том числе:</w:t>
            </w:r>
          </w:p>
        </w:tc>
        <w:tc>
          <w:tcPr>
            <w:tcW w:w="1707" w:type="dxa"/>
            <w:tcBorders>
              <w:top w:val="nil"/>
              <w:left w:val="single" w:sz="8" w:space="0" w:color="000000"/>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1 827,2</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2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692"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1 827,2</w:t>
            </w:r>
          </w:p>
        </w:tc>
      </w:tr>
      <w:tr w:rsidR="00810410" w:rsidTr="007B2E84">
        <w:trPr>
          <w:trHeight w:val="300"/>
        </w:trPr>
        <w:tc>
          <w:tcPr>
            <w:tcW w:w="3680" w:type="dxa"/>
            <w:tcBorders>
              <w:top w:val="nil"/>
              <w:left w:val="single" w:sz="8" w:space="0" w:color="000000"/>
              <w:bottom w:val="single" w:sz="8" w:space="0" w:color="000000"/>
              <w:right w:val="nil"/>
            </w:tcBorders>
            <w:vAlign w:val="center"/>
            <w:hideMark/>
          </w:tcPr>
          <w:p w:rsidR="00810410" w:rsidRDefault="00810410">
            <w:pPr>
              <w:jc w:val="both"/>
              <w:rPr>
                <w:color w:val="000000"/>
                <w:sz w:val="22"/>
                <w:szCs w:val="22"/>
              </w:rPr>
            </w:pPr>
            <w:r>
              <w:rPr>
                <w:color w:val="000000"/>
                <w:sz w:val="22"/>
                <w:szCs w:val="22"/>
              </w:rPr>
              <w:t>местный бюджет</w:t>
            </w:r>
          </w:p>
        </w:tc>
        <w:tc>
          <w:tcPr>
            <w:tcW w:w="1707" w:type="dxa"/>
            <w:tcBorders>
              <w:top w:val="nil"/>
              <w:left w:val="single" w:sz="8" w:space="0" w:color="000000"/>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1 827,2</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2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692"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1 827,2</w:t>
            </w:r>
          </w:p>
        </w:tc>
      </w:tr>
      <w:tr w:rsidR="00810410" w:rsidTr="007B2E84">
        <w:trPr>
          <w:trHeight w:val="1690"/>
        </w:trPr>
        <w:tc>
          <w:tcPr>
            <w:tcW w:w="3680" w:type="dxa"/>
            <w:tcBorders>
              <w:top w:val="nil"/>
              <w:left w:val="single" w:sz="8" w:space="0" w:color="000000"/>
              <w:bottom w:val="single" w:sz="8" w:space="0" w:color="000000"/>
              <w:right w:val="nil"/>
            </w:tcBorders>
            <w:vAlign w:val="center"/>
            <w:hideMark/>
          </w:tcPr>
          <w:p w:rsidR="00810410" w:rsidRDefault="00810410">
            <w:pPr>
              <w:jc w:val="both"/>
              <w:rPr>
                <w:color w:val="000000"/>
                <w:sz w:val="22"/>
                <w:szCs w:val="22"/>
              </w:rPr>
            </w:pPr>
            <w:r>
              <w:rPr>
                <w:color w:val="000000"/>
                <w:sz w:val="22"/>
                <w:szCs w:val="22"/>
              </w:rPr>
              <w:t>5.1.4 Мероприятие (результат) «Выполнен капитальный ремонт квартиры № 2 в жилом доме, расположенном по адресу: ул. Школьная, д.8 в с.п. Зайцева Речка»  (всего), в том числе:</w:t>
            </w:r>
          </w:p>
        </w:tc>
        <w:tc>
          <w:tcPr>
            <w:tcW w:w="1707" w:type="dxa"/>
            <w:tcBorders>
              <w:top w:val="nil"/>
              <w:left w:val="single" w:sz="8" w:space="0" w:color="000000"/>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720,0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2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692"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720,0</w:t>
            </w:r>
          </w:p>
        </w:tc>
      </w:tr>
      <w:tr w:rsidR="00810410" w:rsidTr="007B2E84">
        <w:trPr>
          <w:trHeight w:val="300"/>
        </w:trPr>
        <w:tc>
          <w:tcPr>
            <w:tcW w:w="3680" w:type="dxa"/>
            <w:tcBorders>
              <w:top w:val="nil"/>
              <w:left w:val="single" w:sz="8" w:space="0" w:color="000000"/>
              <w:bottom w:val="single" w:sz="8" w:space="0" w:color="000000"/>
              <w:right w:val="nil"/>
            </w:tcBorders>
            <w:vAlign w:val="center"/>
            <w:hideMark/>
          </w:tcPr>
          <w:p w:rsidR="00810410" w:rsidRDefault="00810410">
            <w:pPr>
              <w:jc w:val="both"/>
              <w:rPr>
                <w:color w:val="000000"/>
                <w:sz w:val="22"/>
                <w:szCs w:val="22"/>
              </w:rPr>
            </w:pPr>
            <w:r>
              <w:rPr>
                <w:color w:val="000000"/>
                <w:sz w:val="22"/>
                <w:szCs w:val="22"/>
              </w:rPr>
              <w:t>местный бюджет</w:t>
            </w:r>
          </w:p>
        </w:tc>
        <w:tc>
          <w:tcPr>
            <w:tcW w:w="1707" w:type="dxa"/>
            <w:tcBorders>
              <w:top w:val="nil"/>
              <w:left w:val="single" w:sz="8" w:space="0" w:color="000000"/>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720,0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2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692"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720,0</w:t>
            </w:r>
          </w:p>
        </w:tc>
      </w:tr>
      <w:tr w:rsidR="00810410" w:rsidTr="007B2E84">
        <w:trPr>
          <w:trHeight w:val="1410"/>
        </w:trPr>
        <w:tc>
          <w:tcPr>
            <w:tcW w:w="3680" w:type="dxa"/>
            <w:tcBorders>
              <w:top w:val="nil"/>
              <w:left w:val="single" w:sz="8" w:space="0" w:color="000000"/>
              <w:bottom w:val="single" w:sz="8" w:space="0" w:color="000000"/>
              <w:right w:val="nil"/>
            </w:tcBorders>
            <w:vAlign w:val="center"/>
            <w:hideMark/>
          </w:tcPr>
          <w:p w:rsidR="00810410" w:rsidRDefault="00810410">
            <w:pPr>
              <w:jc w:val="both"/>
              <w:rPr>
                <w:color w:val="000000"/>
                <w:sz w:val="22"/>
                <w:szCs w:val="22"/>
              </w:rPr>
            </w:pPr>
            <w:r>
              <w:rPr>
                <w:color w:val="000000"/>
                <w:sz w:val="22"/>
                <w:szCs w:val="22"/>
              </w:rPr>
              <w:t>5.1.5 Мероприятие (результат) «Выполнен капитальный ремонт жилого дома, расположенного по адресу: ул. Пролетарская, д.13 в с.п. Зайцева Речка»  (всего), в том числе:</w:t>
            </w:r>
          </w:p>
        </w:tc>
        <w:tc>
          <w:tcPr>
            <w:tcW w:w="1707" w:type="dxa"/>
            <w:tcBorders>
              <w:top w:val="nil"/>
              <w:left w:val="single" w:sz="8" w:space="0" w:color="000000"/>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2 509,4</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2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692"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2 509,4</w:t>
            </w:r>
          </w:p>
        </w:tc>
      </w:tr>
      <w:tr w:rsidR="00810410" w:rsidTr="007B2E84">
        <w:trPr>
          <w:trHeight w:val="300"/>
        </w:trPr>
        <w:tc>
          <w:tcPr>
            <w:tcW w:w="3680" w:type="dxa"/>
            <w:tcBorders>
              <w:top w:val="nil"/>
              <w:left w:val="single" w:sz="8" w:space="0" w:color="000000"/>
              <w:bottom w:val="single" w:sz="8" w:space="0" w:color="000000"/>
              <w:right w:val="nil"/>
            </w:tcBorders>
            <w:vAlign w:val="center"/>
            <w:hideMark/>
          </w:tcPr>
          <w:p w:rsidR="00810410" w:rsidRDefault="00810410">
            <w:pPr>
              <w:jc w:val="both"/>
              <w:rPr>
                <w:color w:val="000000"/>
                <w:sz w:val="22"/>
                <w:szCs w:val="22"/>
              </w:rPr>
            </w:pPr>
            <w:r>
              <w:rPr>
                <w:color w:val="000000"/>
                <w:sz w:val="22"/>
                <w:szCs w:val="22"/>
              </w:rPr>
              <w:t>местный бюджет</w:t>
            </w:r>
          </w:p>
        </w:tc>
        <w:tc>
          <w:tcPr>
            <w:tcW w:w="1707" w:type="dxa"/>
            <w:tcBorders>
              <w:top w:val="nil"/>
              <w:left w:val="single" w:sz="8" w:space="0" w:color="000000"/>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2 509,4</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2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692"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2 509,4</w:t>
            </w:r>
          </w:p>
        </w:tc>
      </w:tr>
      <w:tr w:rsidR="00810410" w:rsidTr="007B2E84">
        <w:trPr>
          <w:trHeight w:val="1410"/>
        </w:trPr>
        <w:tc>
          <w:tcPr>
            <w:tcW w:w="3680" w:type="dxa"/>
            <w:tcBorders>
              <w:top w:val="nil"/>
              <w:left w:val="single" w:sz="8" w:space="0" w:color="000000"/>
              <w:bottom w:val="single" w:sz="8" w:space="0" w:color="000000"/>
              <w:right w:val="nil"/>
            </w:tcBorders>
            <w:vAlign w:val="center"/>
            <w:hideMark/>
          </w:tcPr>
          <w:p w:rsidR="00810410" w:rsidRDefault="00810410">
            <w:pPr>
              <w:jc w:val="both"/>
              <w:rPr>
                <w:color w:val="000000"/>
                <w:sz w:val="22"/>
                <w:szCs w:val="22"/>
              </w:rPr>
            </w:pPr>
            <w:r>
              <w:rPr>
                <w:color w:val="000000"/>
                <w:sz w:val="22"/>
                <w:szCs w:val="22"/>
              </w:rPr>
              <w:t>5.1.6 Мероприятие (результат) «Выполнен капитальный ремонт жилого дома, расположенного по адресу: ул. Садовая, д.6 в д. Вампугол»  (всего), в том числе:</w:t>
            </w:r>
          </w:p>
        </w:tc>
        <w:tc>
          <w:tcPr>
            <w:tcW w:w="1707" w:type="dxa"/>
            <w:tcBorders>
              <w:top w:val="nil"/>
              <w:left w:val="single" w:sz="8" w:space="0" w:color="000000"/>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1 278,5</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2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692"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1 278,5</w:t>
            </w:r>
          </w:p>
        </w:tc>
      </w:tr>
      <w:tr w:rsidR="00810410" w:rsidTr="007B2E84">
        <w:trPr>
          <w:trHeight w:val="300"/>
        </w:trPr>
        <w:tc>
          <w:tcPr>
            <w:tcW w:w="3680" w:type="dxa"/>
            <w:tcBorders>
              <w:top w:val="nil"/>
              <w:left w:val="single" w:sz="8" w:space="0" w:color="000000"/>
              <w:bottom w:val="single" w:sz="8" w:space="0" w:color="000000"/>
              <w:right w:val="nil"/>
            </w:tcBorders>
            <w:vAlign w:val="center"/>
            <w:hideMark/>
          </w:tcPr>
          <w:p w:rsidR="00810410" w:rsidRDefault="00810410">
            <w:pPr>
              <w:jc w:val="both"/>
              <w:rPr>
                <w:color w:val="000000"/>
                <w:sz w:val="22"/>
                <w:szCs w:val="22"/>
              </w:rPr>
            </w:pPr>
            <w:r>
              <w:rPr>
                <w:color w:val="000000"/>
                <w:sz w:val="22"/>
                <w:szCs w:val="22"/>
              </w:rPr>
              <w:t>местный бюджет</w:t>
            </w:r>
          </w:p>
        </w:tc>
        <w:tc>
          <w:tcPr>
            <w:tcW w:w="1707" w:type="dxa"/>
            <w:tcBorders>
              <w:top w:val="nil"/>
              <w:left w:val="single" w:sz="8" w:space="0" w:color="000000"/>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1 278,5</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2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692"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1 278,5</w:t>
            </w:r>
          </w:p>
        </w:tc>
      </w:tr>
      <w:tr w:rsidR="00810410" w:rsidTr="007B2E84">
        <w:trPr>
          <w:trHeight w:val="1410"/>
        </w:trPr>
        <w:tc>
          <w:tcPr>
            <w:tcW w:w="3680" w:type="dxa"/>
            <w:tcBorders>
              <w:top w:val="nil"/>
              <w:left w:val="single" w:sz="8" w:space="0" w:color="000000"/>
              <w:bottom w:val="single" w:sz="8" w:space="0" w:color="000000"/>
              <w:right w:val="nil"/>
            </w:tcBorders>
            <w:vAlign w:val="center"/>
            <w:hideMark/>
          </w:tcPr>
          <w:p w:rsidR="00810410" w:rsidRDefault="00810410">
            <w:pPr>
              <w:jc w:val="both"/>
              <w:rPr>
                <w:color w:val="000000"/>
                <w:sz w:val="22"/>
                <w:szCs w:val="22"/>
              </w:rPr>
            </w:pPr>
            <w:r>
              <w:rPr>
                <w:color w:val="000000"/>
                <w:sz w:val="22"/>
                <w:szCs w:val="22"/>
              </w:rPr>
              <w:t>5.1.7 Мероприятие (результат)  «Выполнен капитальный ремонт жилого дома, расположенного по адресу: ул. Новая, д.21 в п. Аган» (всего), в том числе:</w:t>
            </w:r>
          </w:p>
        </w:tc>
        <w:tc>
          <w:tcPr>
            <w:tcW w:w="1707" w:type="dxa"/>
            <w:tcBorders>
              <w:top w:val="nil"/>
              <w:left w:val="single" w:sz="8" w:space="0" w:color="000000"/>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1 820,3</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2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692"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1 820,3</w:t>
            </w:r>
          </w:p>
        </w:tc>
      </w:tr>
      <w:tr w:rsidR="00810410" w:rsidTr="007B2E84">
        <w:trPr>
          <w:trHeight w:val="300"/>
        </w:trPr>
        <w:tc>
          <w:tcPr>
            <w:tcW w:w="3680" w:type="dxa"/>
            <w:tcBorders>
              <w:top w:val="nil"/>
              <w:left w:val="single" w:sz="8" w:space="0" w:color="000000"/>
              <w:bottom w:val="single" w:sz="8" w:space="0" w:color="000000"/>
              <w:right w:val="nil"/>
            </w:tcBorders>
            <w:vAlign w:val="center"/>
            <w:hideMark/>
          </w:tcPr>
          <w:p w:rsidR="00810410" w:rsidRDefault="00810410">
            <w:pPr>
              <w:jc w:val="both"/>
              <w:rPr>
                <w:color w:val="000000"/>
                <w:sz w:val="22"/>
                <w:szCs w:val="22"/>
              </w:rPr>
            </w:pPr>
            <w:r>
              <w:rPr>
                <w:color w:val="000000"/>
                <w:sz w:val="22"/>
                <w:szCs w:val="22"/>
              </w:rPr>
              <w:t>местный бюджет</w:t>
            </w:r>
          </w:p>
        </w:tc>
        <w:tc>
          <w:tcPr>
            <w:tcW w:w="1707" w:type="dxa"/>
            <w:tcBorders>
              <w:top w:val="nil"/>
              <w:left w:val="single" w:sz="8" w:space="0" w:color="000000"/>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1 820,3</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2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692"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1 820,3</w:t>
            </w:r>
          </w:p>
        </w:tc>
      </w:tr>
      <w:tr w:rsidR="00810410" w:rsidTr="007B2E84">
        <w:trPr>
          <w:trHeight w:val="1410"/>
        </w:trPr>
        <w:tc>
          <w:tcPr>
            <w:tcW w:w="3680" w:type="dxa"/>
            <w:tcBorders>
              <w:top w:val="nil"/>
              <w:left w:val="single" w:sz="8" w:space="0" w:color="000000"/>
              <w:bottom w:val="single" w:sz="8" w:space="0" w:color="000000"/>
              <w:right w:val="nil"/>
            </w:tcBorders>
            <w:vAlign w:val="center"/>
            <w:hideMark/>
          </w:tcPr>
          <w:p w:rsidR="00810410" w:rsidRDefault="00810410">
            <w:pPr>
              <w:jc w:val="both"/>
              <w:rPr>
                <w:color w:val="000000"/>
                <w:sz w:val="22"/>
                <w:szCs w:val="22"/>
              </w:rPr>
            </w:pPr>
            <w:r>
              <w:rPr>
                <w:color w:val="000000"/>
                <w:sz w:val="22"/>
                <w:szCs w:val="22"/>
              </w:rPr>
              <w:t>5.1.8 Мероприятие (результат) «Выполнен капитальный ремонт жилого дома, расположенного по адресу: ул. Набережная, д.4 в с. Варьеган» (всего), в том числе:</w:t>
            </w:r>
          </w:p>
        </w:tc>
        <w:tc>
          <w:tcPr>
            <w:tcW w:w="1707" w:type="dxa"/>
            <w:tcBorders>
              <w:top w:val="nil"/>
              <w:left w:val="single" w:sz="8" w:space="0" w:color="000000"/>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4 900,0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2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692"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4 900,0</w:t>
            </w:r>
          </w:p>
        </w:tc>
      </w:tr>
      <w:tr w:rsidR="00810410" w:rsidTr="007B2E84">
        <w:trPr>
          <w:trHeight w:val="300"/>
        </w:trPr>
        <w:tc>
          <w:tcPr>
            <w:tcW w:w="3680" w:type="dxa"/>
            <w:tcBorders>
              <w:top w:val="nil"/>
              <w:left w:val="single" w:sz="8" w:space="0" w:color="000000"/>
              <w:bottom w:val="single" w:sz="8" w:space="0" w:color="000000"/>
              <w:right w:val="nil"/>
            </w:tcBorders>
            <w:vAlign w:val="center"/>
            <w:hideMark/>
          </w:tcPr>
          <w:p w:rsidR="00810410" w:rsidRDefault="00810410">
            <w:pPr>
              <w:jc w:val="both"/>
              <w:rPr>
                <w:color w:val="000000"/>
                <w:sz w:val="22"/>
                <w:szCs w:val="22"/>
              </w:rPr>
            </w:pPr>
            <w:r>
              <w:rPr>
                <w:color w:val="000000"/>
                <w:sz w:val="22"/>
                <w:szCs w:val="22"/>
              </w:rPr>
              <w:t>местный бюджет</w:t>
            </w:r>
          </w:p>
        </w:tc>
        <w:tc>
          <w:tcPr>
            <w:tcW w:w="1707" w:type="dxa"/>
            <w:tcBorders>
              <w:top w:val="nil"/>
              <w:left w:val="single" w:sz="8" w:space="0" w:color="000000"/>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4 900,0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2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692"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4 900,0</w:t>
            </w:r>
          </w:p>
        </w:tc>
      </w:tr>
      <w:tr w:rsidR="00810410" w:rsidTr="007B2E84">
        <w:trPr>
          <w:trHeight w:val="1410"/>
        </w:trPr>
        <w:tc>
          <w:tcPr>
            <w:tcW w:w="3680" w:type="dxa"/>
            <w:tcBorders>
              <w:top w:val="nil"/>
              <w:left w:val="single" w:sz="8" w:space="0" w:color="000000"/>
              <w:bottom w:val="single" w:sz="8" w:space="0" w:color="000000"/>
              <w:right w:val="nil"/>
            </w:tcBorders>
            <w:vAlign w:val="center"/>
            <w:hideMark/>
          </w:tcPr>
          <w:p w:rsidR="00810410" w:rsidRDefault="00810410">
            <w:pPr>
              <w:jc w:val="both"/>
              <w:rPr>
                <w:color w:val="000000"/>
                <w:sz w:val="22"/>
                <w:szCs w:val="22"/>
              </w:rPr>
            </w:pPr>
            <w:r>
              <w:rPr>
                <w:color w:val="000000"/>
                <w:sz w:val="22"/>
                <w:szCs w:val="22"/>
              </w:rPr>
              <w:t>5.1.9 Мероприятие (результат) «Выполнен капитальный ремонт жилого дома, расположенного по адресу: ул. Дружбы, д.19 в с. Корлики» (всего), в том числе:</w:t>
            </w:r>
          </w:p>
        </w:tc>
        <w:tc>
          <w:tcPr>
            <w:tcW w:w="1707" w:type="dxa"/>
            <w:tcBorders>
              <w:top w:val="nil"/>
              <w:left w:val="single" w:sz="8" w:space="0" w:color="000000"/>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5 489,1</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2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692"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5 489,1</w:t>
            </w:r>
          </w:p>
        </w:tc>
      </w:tr>
      <w:tr w:rsidR="00810410" w:rsidTr="007B2E84">
        <w:trPr>
          <w:trHeight w:val="300"/>
        </w:trPr>
        <w:tc>
          <w:tcPr>
            <w:tcW w:w="3680" w:type="dxa"/>
            <w:tcBorders>
              <w:top w:val="nil"/>
              <w:left w:val="single" w:sz="8" w:space="0" w:color="000000"/>
              <w:bottom w:val="single" w:sz="8" w:space="0" w:color="000000"/>
              <w:right w:val="nil"/>
            </w:tcBorders>
            <w:vAlign w:val="center"/>
            <w:hideMark/>
          </w:tcPr>
          <w:p w:rsidR="00810410" w:rsidRDefault="00810410">
            <w:pPr>
              <w:jc w:val="both"/>
              <w:rPr>
                <w:color w:val="000000"/>
                <w:sz w:val="22"/>
                <w:szCs w:val="22"/>
              </w:rPr>
            </w:pPr>
            <w:r>
              <w:rPr>
                <w:color w:val="000000"/>
                <w:sz w:val="22"/>
                <w:szCs w:val="22"/>
              </w:rPr>
              <w:t>местный бюджет</w:t>
            </w:r>
          </w:p>
        </w:tc>
        <w:tc>
          <w:tcPr>
            <w:tcW w:w="1707" w:type="dxa"/>
            <w:tcBorders>
              <w:top w:val="nil"/>
              <w:left w:val="single" w:sz="8" w:space="0" w:color="000000"/>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5 489,1</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2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692"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5 489,1</w:t>
            </w:r>
          </w:p>
        </w:tc>
      </w:tr>
      <w:tr w:rsidR="00810410" w:rsidTr="007B2E84">
        <w:trPr>
          <w:trHeight w:val="1410"/>
        </w:trPr>
        <w:tc>
          <w:tcPr>
            <w:tcW w:w="3680" w:type="dxa"/>
            <w:tcBorders>
              <w:top w:val="nil"/>
              <w:left w:val="single" w:sz="8" w:space="0" w:color="000000"/>
              <w:bottom w:val="single" w:sz="8" w:space="0" w:color="000000"/>
              <w:right w:val="nil"/>
            </w:tcBorders>
            <w:vAlign w:val="center"/>
            <w:hideMark/>
          </w:tcPr>
          <w:p w:rsidR="00810410" w:rsidRDefault="00810410">
            <w:pPr>
              <w:jc w:val="both"/>
              <w:rPr>
                <w:color w:val="000000"/>
                <w:sz w:val="22"/>
                <w:szCs w:val="22"/>
              </w:rPr>
            </w:pPr>
            <w:r>
              <w:rPr>
                <w:color w:val="000000"/>
                <w:sz w:val="22"/>
                <w:szCs w:val="22"/>
              </w:rPr>
              <w:t>5.1.10 Мероприятие (результат) «Выполнен капитальный ремонт жилого дома, расположенного по адресу: ул. Восточная, д.11а в с. Корлики» (всего), в том числе:</w:t>
            </w:r>
          </w:p>
        </w:tc>
        <w:tc>
          <w:tcPr>
            <w:tcW w:w="1707" w:type="dxa"/>
            <w:tcBorders>
              <w:top w:val="nil"/>
              <w:left w:val="single" w:sz="8" w:space="0" w:color="000000"/>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7 334,5</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2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692"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7 334,5</w:t>
            </w:r>
          </w:p>
        </w:tc>
      </w:tr>
      <w:tr w:rsidR="00810410" w:rsidTr="007B2E84">
        <w:trPr>
          <w:trHeight w:val="300"/>
        </w:trPr>
        <w:tc>
          <w:tcPr>
            <w:tcW w:w="3680" w:type="dxa"/>
            <w:tcBorders>
              <w:top w:val="nil"/>
              <w:left w:val="single" w:sz="8" w:space="0" w:color="000000"/>
              <w:bottom w:val="single" w:sz="8" w:space="0" w:color="000000"/>
              <w:right w:val="nil"/>
            </w:tcBorders>
            <w:vAlign w:val="center"/>
            <w:hideMark/>
          </w:tcPr>
          <w:p w:rsidR="00810410" w:rsidRDefault="00810410">
            <w:pPr>
              <w:jc w:val="both"/>
              <w:rPr>
                <w:color w:val="000000"/>
                <w:sz w:val="22"/>
                <w:szCs w:val="22"/>
              </w:rPr>
            </w:pPr>
            <w:r>
              <w:rPr>
                <w:color w:val="000000"/>
                <w:sz w:val="22"/>
                <w:szCs w:val="22"/>
              </w:rPr>
              <w:t>местный бюджет</w:t>
            </w:r>
          </w:p>
        </w:tc>
        <w:tc>
          <w:tcPr>
            <w:tcW w:w="1707" w:type="dxa"/>
            <w:tcBorders>
              <w:top w:val="nil"/>
              <w:left w:val="single" w:sz="8" w:space="0" w:color="000000"/>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7 334,5</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2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692"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7 334,5</w:t>
            </w:r>
          </w:p>
        </w:tc>
      </w:tr>
      <w:tr w:rsidR="00810410" w:rsidTr="007B2E84">
        <w:trPr>
          <w:trHeight w:val="1410"/>
        </w:trPr>
        <w:tc>
          <w:tcPr>
            <w:tcW w:w="3680" w:type="dxa"/>
            <w:tcBorders>
              <w:top w:val="nil"/>
              <w:left w:val="single" w:sz="8" w:space="0" w:color="000000"/>
              <w:bottom w:val="single" w:sz="8" w:space="0" w:color="000000"/>
              <w:right w:val="nil"/>
            </w:tcBorders>
            <w:vAlign w:val="center"/>
            <w:hideMark/>
          </w:tcPr>
          <w:p w:rsidR="00810410" w:rsidRDefault="00810410">
            <w:pPr>
              <w:jc w:val="both"/>
              <w:rPr>
                <w:color w:val="000000"/>
                <w:sz w:val="22"/>
                <w:szCs w:val="22"/>
              </w:rPr>
            </w:pPr>
            <w:r>
              <w:rPr>
                <w:color w:val="000000"/>
                <w:sz w:val="22"/>
                <w:szCs w:val="22"/>
              </w:rPr>
              <w:t>5.1.11 Мероприятие (результат) «Выполнен капитальный ремонт жилого дома, расположенного по адресу: ул. Центральная, д.3 в с. Корлики»  (всего), в том числе:</w:t>
            </w:r>
          </w:p>
        </w:tc>
        <w:tc>
          <w:tcPr>
            <w:tcW w:w="1707" w:type="dxa"/>
            <w:tcBorders>
              <w:top w:val="nil"/>
              <w:left w:val="single" w:sz="8" w:space="0" w:color="000000"/>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5 654,2</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2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692"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5 654,2</w:t>
            </w:r>
          </w:p>
        </w:tc>
      </w:tr>
      <w:tr w:rsidR="00810410" w:rsidTr="007B2E84">
        <w:trPr>
          <w:trHeight w:val="300"/>
        </w:trPr>
        <w:tc>
          <w:tcPr>
            <w:tcW w:w="3680" w:type="dxa"/>
            <w:tcBorders>
              <w:top w:val="nil"/>
              <w:left w:val="single" w:sz="8" w:space="0" w:color="000000"/>
              <w:bottom w:val="single" w:sz="8" w:space="0" w:color="000000"/>
              <w:right w:val="nil"/>
            </w:tcBorders>
            <w:vAlign w:val="center"/>
            <w:hideMark/>
          </w:tcPr>
          <w:p w:rsidR="00810410" w:rsidRDefault="00810410">
            <w:pPr>
              <w:jc w:val="both"/>
              <w:rPr>
                <w:color w:val="000000"/>
                <w:sz w:val="22"/>
                <w:szCs w:val="22"/>
              </w:rPr>
            </w:pPr>
            <w:r>
              <w:rPr>
                <w:color w:val="000000"/>
                <w:sz w:val="22"/>
                <w:szCs w:val="22"/>
              </w:rPr>
              <w:t>местный бюджет</w:t>
            </w:r>
          </w:p>
        </w:tc>
        <w:tc>
          <w:tcPr>
            <w:tcW w:w="1707" w:type="dxa"/>
            <w:tcBorders>
              <w:top w:val="nil"/>
              <w:left w:val="single" w:sz="8" w:space="0" w:color="000000"/>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5 654,2</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2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692"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5 654,2</w:t>
            </w:r>
          </w:p>
        </w:tc>
      </w:tr>
      <w:tr w:rsidR="00810410" w:rsidTr="007B2E84">
        <w:trPr>
          <w:trHeight w:val="1690"/>
        </w:trPr>
        <w:tc>
          <w:tcPr>
            <w:tcW w:w="3680" w:type="dxa"/>
            <w:tcBorders>
              <w:top w:val="nil"/>
              <w:left w:val="single" w:sz="8" w:space="0" w:color="000000"/>
              <w:bottom w:val="single" w:sz="8" w:space="0" w:color="000000"/>
              <w:right w:val="nil"/>
            </w:tcBorders>
            <w:vAlign w:val="center"/>
            <w:hideMark/>
          </w:tcPr>
          <w:p w:rsidR="00810410" w:rsidRDefault="00810410">
            <w:pPr>
              <w:jc w:val="both"/>
              <w:rPr>
                <w:color w:val="000000"/>
                <w:sz w:val="22"/>
                <w:szCs w:val="22"/>
              </w:rPr>
            </w:pPr>
            <w:r>
              <w:rPr>
                <w:color w:val="000000"/>
                <w:sz w:val="22"/>
                <w:szCs w:val="22"/>
              </w:rPr>
              <w:t>5.1.12 Мероприятие (результат) «Выполнен капитальный ремонт квартиры № 2 в жилом доме, расположенном по адресу: ул. Рыбников, д.18 в п.Аган» (всего), в том числе:</w:t>
            </w:r>
          </w:p>
        </w:tc>
        <w:tc>
          <w:tcPr>
            <w:tcW w:w="1707" w:type="dxa"/>
            <w:tcBorders>
              <w:top w:val="nil"/>
              <w:left w:val="single" w:sz="8" w:space="0" w:color="000000"/>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1 704,1</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2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692"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1 704,1</w:t>
            </w:r>
          </w:p>
        </w:tc>
      </w:tr>
      <w:tr w:rsidR="00810410" w:rsidTr="007B2E84">
        <w:trPr>
          <w:trHeight w:val="300"/>
        </w:trPr>
        <w:tc>
          <w:tcPr>
            <w:tcW w:w="3680" w:type="dxa"/>
            <w:tcBorders>
              <w:top w:val="nil"/>
              <w:left w:val="single" w:sz="8" w:space="0" w:color="000000"/>
              <w:bottom w:val="single" w:sz="8" w:space="0" w:color="000000"/>
              <w:right w:val="nil"/>
            </w:tcBorders>
            <w:vAlign w:val="center"/>
            <w:hideMark/>
          </w:tcPr>
          <w:p w:rsidR="00810410" w:rsidRDefault="00810410">
            <w:pPr>
              <w:jc w:val="both"/>
              <w:rPr>
                <w:color w:val="000000"/>
                <w:sz w:val="22"/>
                <w:szCs w:val="22"/>
              </w:rPr>
            </w:pPr>
            <w:r>
              <w:rPr>
                <w:color w:val="000000"/>
                <w:sz w:val="22"/>
                <w:szCs w:val="22"/>
              </w:rPr>
              <w:t>местный бюджет</w:t>
            </w:r>
          </w:p>
        </w:tc>
        <w:tc>
          <w:tcPr>
            <w:tcW w:w="1707" w:type="dxa"/>
            <w:tcBorders>
              <w:top w:val="nil"/>
              <w:left w:val="single" w:sz="8" w:space="0" w:color="000000"/>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1 704,1</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2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692"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1 704,1</w:t>
            </w:r>
          </w:p>
        </w:tc>
      </w:tr>
      <w:tr w:rsidR="00810410" w:rsidTr="007B2E84">
        <w:trPr>
          <w:trHeight w:val="1690"/>
        </w:trPr>
        <w:tc>
          <w:tcPr>
            <w:tcW w:w="3680" w:type="dxa"/>
            <w:tcBorders>
              <w:top w:val="nil"/>
              <w:left w:val="single" w:sz="8" w:space="0" w:color="000000"/>
              <w:bottom w:val="single" w:sz="8" w:space="0" w:color="000000"/>
              <w:right w:val="nil"/>
            </w:tcBorders>
            <w:vAlign w:val="center"/>
            <w:hideMark/>
          </w:tcPr>
          <w:p w:rsidR="00810410" w:rsidRDefault="00810410">
            <w:pPr>
              <w:jc w:val="both"/>
              <w:rPr>
                <w:color w:val="000000"/>
                <w:sz w:val="22"/>
                <w:szCs w:val="22"/>
              </w:rPr>
            </w:pPr>
            <w:r>
              <w:rPr>
                <w:color w:val="000000"/>
                <w:sz w:val="22"/>
                <w:szCs w:val="22"/>
              </w:rPr>
              <w:t>5.1.13 Мероприятие (результат) «Выполнен капитальный ремонт квартиры № 1 в жилом доме, расположенном по адресу:  ул. Островная, д.6 в с.п. Зайцева Речка» (всего), в том числе:</w:t>
            </w:r>
          </w:p>
        </w:tc>
        <w:tc>
          <w:tcPr>
            <w:tcW w:w="1707" w:type="dxa"/>
            <w:tcBorders>
              <w:top w:val="nil"/>
              <w:left w:val="single" w:sz="8" w:space="0" w:color="000000"/>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4 440,0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2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692"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4 440,0</w:t>
            </w:r>
          </w:p>
        </w:tc>
      </w:tr>
      <w:tr w:rsidR="00810410" w:rsidTr="007B2E84">
        <w:trPr>
          <w:trHeight w:val="300"/>
        </w:trPr>
        <w:tc>
          <w:tcPr>
            <w:tcW w:w="3680" w:type="dxa"/>
            <w:tcBorders>
              <w:top w:val="nil"/>
              <w:left w:val="single" w:sz="8" w:space="0" w:color="000000"/>
              <w:bottom w:val="single" w:sz="8" w:space="0" w:color="000000"/>
              <w:right w:val="nil"/>
            </w:tcBorders>
            <w:vAlign w:val="center"/>
            <w:hideMark/>
          </w:tcPr>
          <w:p w:rsidR="00810410" w:rsidRDefault="00810410">
            <w:pPr>
              <w:jc w:val="both"/>
              <w:rPr>
                <w:color w:val="000000"/>
                <w:sz w:val="22"/>
                <w:szCs w:val="22"/>
              </w:rPr>
            </w:pPr>
            <w:r>
              <w:rPr>
                <w:color w:val="000000"/>
                <w:sz w:val="22"/>
                <w:szCs w:val="22"/>
              </w:rPr>
              <w:t>местный бюджет</w:t>
            </w:r>
          </w:p>
        </w:tc>
        <w:tc>
          <w:tcPr>
            <w:tcW w:w="1707" w:type="dxa"/>
            <w:tcBorders>
              <w:top w:val="nil"/>
              <w:left w:val="single" w:sz="8" w:space="0" w:color="000000"/>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4 440,0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2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692"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4 440,0</w:t>
            </w:r>
          </w:p>
        </w:tc>
      </w:tr>
      <w:tr w:rsidR="00810410" w:rsidTr="007B2E84">
        <w:trPr>
          <w:trHeight w:val="1690"/>
        </w:trPr>
        <w:tc>
          <w:tcPr>
            <w:tcW w:w="3680" w:type="dxa"/>
            <w:tcBorders>
              <w:top w:val="nil"/>
              <w:left w:val="single" w:sz="8" w:space="0" w:color="000000"/>
              <w:bottom w:val="single" w:sz="8" w:space="0" w:color="000000"/>
              <w:right w:val="nil"/>
            </w:tcBorders>
            <w:vAlign w:val="center"/>
            <w:hideMark/>
          </w:tcPr>
          <w:p w:rsidR="00810410" w:rsidRDefault="00810410">
            <w:pPr>
              <w:jc w:val="both"/>
              <w:rPr>
                <w:color w:val="000000"/>
                <w:sz w:val="22"/>
                <w:szCs w:val="22"/>
              </w:rPr>
            </w:pPr>
            <w:r>
              <w:rPr>
                <w:color w:val="000000"/>
                <w:sz w:val="22"/>
                <w:szCs w:val="22"/>
              </w:rPr>
              <w:t>5.1.14 Мероприятие (результат) «Выполнен капитальный ремонт квартиры № 2 в жилом доме, расположенном по адресу: ул. Таежная, д.5  в п. Аган»  (всего), в том числе:</w:t>
            </w:r>
          </w:p>
        </w:tc>
        <w:tc>
          <w:tcPr>
            <w:tcW w:w="1707" w:type="dxa"/>
            <w:tcBorders>
              <w:top w:val="nil"/>
              <w:left w:val="single" w:sz="8" w:space="0" w:color="000000"/>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3 617,9</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2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692"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3 617,9</w:t>
            </w:r>
          </w:p>
        </w:tc>
      </w:tr>
      <w:tr w:rsidR="00810410" w:rsidTr="007B2E84">
        <w:trPr>
          <w:trHeight w:val="300"/>
        </w:trPr>
        <w:tc>
          <w:tcPr>
            <w:tcW w:w="3680" w:type="dxa"/>
            <w:tcBorders>
              <w:top w:val="nil"/>
              <w:left w:val="single" w:sz="8" w:space="0" w:color="000000"/>
              <w:bottom w:val="single" w:sz="8" w:space="0" w:color="000000"/>
              <w:right w:val="nil"/>
            </w:tcBorders>
            <w:vAlign w:val="center"/>
            <w:hideMark/>
          </w:tcPr>
          <w:p w:rsidR="00810410" w:rsidRDefault="00810410">
            <w:pPr>
              <w:jc w:val="both"/>
              <w:rPr>
                <w:color w:val="000000"/>
                <w:sz w:val="22"/>
                <w:szCs w:val="22"/>
              </w:rPr>
            </w:pPr>
            <w:r>
              <w:rPr>
                <w:color w:val="000000"/>
                <w:sz w:val="22"/>
                <w:szCs w:val="22"/>
              </w:rPr>
              <w:t>местный бюджет</w:t>
            </w:r>
          </w:p>
        </w:tc>
        <w:tc>
          <w:tcPr>
            <w:tcW w:w="1707" w:type="dxa"/>
            <w:tcBorders>
              <w:top w:val="nil"/>
              <w:left w:val="single" w:sz="8" w:space="0" w:color="000000"/>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3 617,9</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2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692"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3 617,9</w:t>
            </w:r>
          </w:p>
        </w:tc>
      </w:tr>
      <w:tr w:rsidR="00810410" w:rsidTr="007B2E84">
        <w:trPr>
          <w:trHeight w:val="1410"/>
        </w:trPr>
        <w:tc>
          <w:tcPr>
            <w:tcW w:w="3680" w:type="dxa"/>
            <w:tcBorders>
              <w:top w:val="nil"/>
              <w:left w:val="single" w:sz="8" w:space="0" w:color="000000"/>
              <w:bottom w:val="single" w:sz="8" w:space="0" w:color="000000"/>
              <w:right w:val="nil"/>
            </w:tcBorders>
            <w:vAlign w:val="center"/>
            <w:hideMark/>
          </w:tcPr>
          <w:p w:rsidR="00810410" w:rsidRDefault="00810410">
            <w:pPr>
              <w:jc w:val="both"/>
              <w:rPr>
                <w:color w:val="000000"/>
                <w:sz w:val="22"/>
                <w:szCs w:val="22"/>
              </w:rPr>
            </w:pPr>
            <w:r>
              <w:rPr>
                <w:color w:val="000000"/>
                <w:sz w:val="22"/>
                <w:szCs w:val="22"/>
              </w:rPr>
              <w:t>5.1.15 Мероприятие (результат) «Выполнен капитальный ремонт жилого дома, расположенного по адресу: ул. Новая, д.13 в п. Аган»  (всего), в том числе:</w:t>
            </w:r>
          </w:p>
        </w:tc>
        <w:tc>
          <w:tcPr>
            <w:tcW w:w="1707" w:type="dxa"/>
            <w:tcBorders>
              <w:top w:val="nil"/>
              <w:left w:val="single" w:sz="8" w:space="0" w:color="000000"/>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5 529,6</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2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692"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5 529,6</w:t>
            </w:r>
          </w:p>
        </w:tc>
      </w:tr>
      <w:tr w:rsidR="00810410" w:rsidTr="007B2E84">
        <w:trPr>
          <w:trHeight w:val="300"/>
        </w:trPr>
        <w:tc>
          <w:tcPr>
            <w:tcW w:w="3680" w:type="dxa"/>
            <w:tcBorders>
              <w:top w:val="nil"/>
              <w:left w:val="single" w:sz="8" w:space="0" w:color="000000"/>
              <w:bottom w:val="single" w:sz="8" w:space="0" w:color="000000"/>
              <w:right w:val="nil"/>
            </w:tcBorders>
            <w:vAlign w:val="center"/>
            <w:hideMark/>
          </w:tcPr>
          <w:p w:rsidR="00810410" w:rsidRDefault="00810410">
            <w:pPr>
              <w:jc w:val="both"/>
              <w:rPr>
                <w:color w:val="000000"/>
                <w:sz w:val="22"/>
                <w:szCs w:val="22"/>
              </w:rPr>
            </w:pPr>
            <w:r>
              <w:rPr>
                <w:color w:val="000000"/>
                <w:sz w:val="22"/>
                <w:szCs w:val="22"/>
              </w:rPr>
              <w:t>местный бюджет</w:t>
            </w:r>
          </w:p>
        </w:tc>
        <w:tc>
          <w:tcPr>
            <w:tcW w:w="1707" w:type="dxa"/>
            <w:tcBorders>
              <w:top w:val="nil"/>
              <w:left w:val="single" w:sz="8" w:space="0" w:color="000000"/>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5 529,6</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2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692"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5 529,6</w:t>
            </w:r>
          </w:p>
        </w:tc>
      </w:tr>
      <w:tr w:rsidR="00810410" w:rsidTr="007B2E84">
        <w:trPr>
          <w:trHeight w:val="1410"/>
        </w:trPr>
        <w:tc>
          <w:tcPr>
            <w:tcW w:w="3680" w:type="dxa"/>
            <w:tcBorders>
              <w:top w:val="nil"/>
              <w:left w:val="single" w:sz="8" w:space="0" w:color="000000"/>
              <w:bottom w:val="single" w:sz="8" w:space="0" w:color="000000"/>
              <w:right w:val="nil"/>
            </w:tcBorders>
            <w:vAlign w:val="center"/>
            <w:hideMark/>
          </w:tcPr>
          <w:p w:rsidR="00810410" w:rsidRDefault="00810410">
            <w:pPr>
              <w:jc w:val="both"/>
              <w:rPr>
                <w:color w:val="000000"/>
                <w:sz w:val="22"/>
                <w:szCs w:val="22"/>
              </w:rPr>
            </w:pPr>
            <w:r>
              <w:rPr>
                <w:color w:val="000000"/>
                <w:sz w:val="22"/>
                <w:szCs w:val="22"/>
              </w:rPr>
              <w:t>5.1.16 Мероприятие (результат) «Выполнен капитальный ремонт жилого дома, расположенного по адресу: ул. Набережная, д.9 в д. Чехломей»  (всего), в том числе:</w:t>
            </w:r>
          </w:p>
        </w:tc>
        <w:tc>
          <w:tcPr>
            <w:tcW w:w="1707" w:type="dxa"/>
            <w:tcBorders>
              <w:top w:val="nil"/>
              <w:left w:val="single" w:sz="8" w:space="0" w:color="000000"/>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5 209,1</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2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692"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5 209,1</w:t>
            </w:r>
          </w:p>
        </w:tc>
      </w:tr>
      <w:tr w:rsidR="00810410" w:rsidTr="007B2E84">
        <w:trPr>
          <w:trHeight w:val="300"/>
        </w:trPr>
        <w:tc>
          <w:tcPr>
            <w:tcW w:w="3680" w:type="dxa"/>
            <w:tcBorders>
              <w:top w:val="nil"/>
              <w:left w:val="single" w:sz="8" w:space="0" w:color="000000"/>
              <w:bottom w:val="single" w:sz="8" w:space="0" w:color="000000"/>
              <w:right w:val="nil"/>
            </w:tcBorders>
            <w:vAlign w:val="center"/>
            <w:hideMark/>
          </w:tcPr>
          <w:p w:rsidR="00810410" w:rsidRDefault="00810410">
            <w:pPr>
              <w:jc w:val="both"/>
              <w:rPr>
                <w:color w:val="000000"/>
                <w:sz w:val="22"/>
                <w:szCs w:val="22"/>
              </w:rPr>
            </w:pPr>
            <w:r>
              <w:rPr>
                <w:color w:val="000000"/>
                <w:sz w:val="22"/>
                <w:szCs w:val="22"/>
              </w:rPr>
              <w:t>местный бюджет</w:t>
            </w:r>
          </w:p>
        </w:tc>
        <w:tc>
          <w:tcPr>
            <w:tcW w:w="1707" w:type="dxa"/>
            <w:tcBorders>
              <w:top w:val="nil"/>
              <w:left w:val="single" w:sz="8" w:space="0" w:color="000000"/>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5 209,1</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2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692"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5 209,1</w:t>
            </w:r>
          </w:p>
        </w:tc>
      </w:tr>
      <w:tr w:rsidR="00810410" w:rsidTr="007B2E84">
        <w:trPr>
          <w:trHeight w:val="1970"/>
        </w:trPr>
        <w:tc>
          <w:tcPr>
            <w:tcW w:w="3680" w:type="dxa"/>
            <w:tcBorders>
              <w:top w:val="nil"/>
              <w:left w:val="single" w:sz="8" w:space="0" w:color="000000"/>
              <w:bottom w:val="single" w:sz="8" w:space="0" w:color="000000"/>
              <w:right w:val="nil"/>
            </w:tcBorders>
            <w:vAlign w:val="center"/>
            <w:hideMark/>
          </w:tcPr>
          <w:p w:rsidR="00810410" w:rsidRDefault="00810410">
            <w:pPr>
              <w:jc w:val="both"/>
              <w:rPr>
                <w:color w:val="000000"/>
                <w:sz w:val="22"/>
                <w:szCs w:val="22"/>
              </w:rPr>
            </w:pPr>
            <w:r>
              <w:rPr>
                <w:color w:val="000000"/>
                <w:sz w:val="22"/>
                <w:szCs w:val="22"/>
              </w:rPr>
              <w:t>5.1.17 Мероприятие (результат) «Выполнен капитальный ремонт квартиры № 2 в жилом доме, расположенном по адресу: ул. Набережная, д.36 в с.Большетархово»  (всего), в том числе:</w:t>
            </w:r>
          </w:p>
        </w:tc>
        <w:tc>
          <w:tcPr>
            <w:tcW w:w="1707" w:type="dxa"/>
            <w:tcBorders>
              <w:top w:val="nil"/>
              <w:left w:val="single" w:sz="8" w:space="0" w:color="000000"/>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854,8</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2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692"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854,8</w:t>
            </w:r>
          </w:p>
        </w:tc>
      </w:tr>
      <w:tr w:rsidR="00810410" w:rsidTr="007B2E84">
        <w:trPr>
          <w:trHeight w:val="300"/>
        </w:trPr>
        <w:tc>
          <w:tcPr>
            <w:tcW w:w="3680" w:type="dxa"/>
            <w:tcBorders>
              <w:top w:val="nil"/>
              <w:left w:val="single" w:sz="8" w:space="0" w:color="000000"/>
              <w:bottom w:val="single" w:sz="8" w:space="0" w:color="000000"/>
              <w:right w:val="nil"/>
            </w:tcBorders>
            <w:vAlign w:val="center"/>
            <w:hideMark/>
          </w:tcPr>
          <w:p w:rsidR="00810410" w:rsidRDefault="00810410">
            <w:pPr>
              <w:jc w:val="both"/>
              <w:rPr>
                <w:color w:val="000000"/>
                <w:sz w:val="22"/>
                <w:szCs w:val="22"/>
              </w:rPr>
            </w:pPr>
            <w:r>
              <w:rPr>
                <w:color w:val="000000"/>
                <w:sz w:val="22"/>
                <w:szCs w:val="22"/>
              </w:rPr>
              <w:t>местный бюджет</w:t>
            </w:r>
          </w:p>
        </w:tc>
        <w:tc>
          <w:tcPr>
            <w:tcW w:w="1707" w:type="dxa"/>
            <w:tcBorders>
              <w:top w:val="nil"/>
              <w:left w:val="single" w:sz="8" w:space="0" w:color="000000"/>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854,8</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2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692"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854,8</w:t>
            </w:r>
          </w:p>
        </w:tc>
      </w:tr>
      <w:tr w:rsidR="00810410" w:rsidTr="007B2E84">
        <w:trPr>
          <w:trHeight w:val="1410"/>
        </w:trPr>
        <w:tc>
          <w:tcPr>
            <w:tcW w:w="3680" w:type="dxa"/>
            <w:tcBorders>
              <w:top w:val="nil"/>
              <w:left w:val="single" w:sz="8" w:space="0" w:color="000000"/>
              <w:bottom w:val="single" w:sz="8" w:space="0" w:color="000000"/>
              <w:right w:val="nil"/>
            </w:tcBorders>
            <w:vAlign w:val="center"/>
            <w:hideMark/>
          </w:tcPr>
          <w:p w:rsidR="00810410" w:rsidRDefault="00810410">
            <w:pPr>
              <w:jc w:val="both"/>
              <w:rPr>
                <w:color w:val="000000"/>
                <w:sz w:val="22"/>
                <w:szCs w:val="22"/>
              </w:rPr>
            </w:pPr>
            <w:r>
              <w:rPr>
                <w:color w:val="000000"/>
                <w:sz w:val="22"/>
                <w:szCs w:val="22"/>
              </w:rPr>
              <w:t>5.1.18 Мероприятие (результат) «Выполнен капитальный ремонт жилого дома, расположенного по адресу: ул. Кедровая, д.3 в д. Пасол»  (всего), в том числе:</w:t>
            </w:r>
          </w:p>
        </w:tc>
        <w:tc>
          <w:tcPr>
            <w:tcW w:w="1707" w:type="dxa"/>
            <w:tcBorders>
              <w:top w:val="nil"/>
              <w:left w:val="single" w:sz="8" w:space="0" w:color="000000"/>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504,1</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2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692"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504,1</w:t>
            </w:r>
          </w:p>
        </w:tc>
      </w:tr>
      <w:tr w:rsidR="00810410" w:rsidTr="007B2E84">
        <w:trPr>
          <w:trHeight w:val="300"/>
        </w:trPr>
        <w:tc>
          <w:tcPr>
            <w:tcW w:w="3680" w:type="dxa"/>
            <w:tcBorders>
              <w:top w:val="nil"/>
              <w:left w:val="single" w:sz="8" w:space="0" w:color="000000"/>
              <w:bottom w:val="single" w:sz="8" w:space="0" w:color="000000"/>
              <w:right w:val="nil"/>
            </w:tcBorders>
            <w:vAlign w:val="center"/>
            <w:hideMark/>
          </w:tcPr>
          <w:p w:rsidR="00810410" w:rsidRDefault="00810410">
            <w:pPr>
              <w:jc w:val="both"/>
              <w:rPr>
                <w:color w:val="000000"/>
                <w:sz w:val="22"/>
                <w:szCs w:val="22"/>
              </w:rPr>
            </w:pPr>
            <w:r>
              <w:rPr>
                <w:color w:val="000000"/>
                <w:sz w:val="22"/>
                <w:szCs w:val="22"/>
              </w:rPr>
              <w:t>местный бюджет</w:t>
            </w:r>
          </w:p>
        </w:tc>
        <w:tc>
          <w:tcPr>
            <w:tcW w:w="1707" w:type="dxa"/>
            <w:tcBorders>
              <w:top w:val="nil"/>
              <w:left w:val="single" w:sz="8" w:space="0" w:color="000000"/>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504,1</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2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692"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504,1</w:t>
            </w:r>
          </w:p>
        </w:tc>
      </w:tr>
      <w:tr w:rsidR="00810410" w:rsidTr="007B2E84">
        <w:trPr>
          <w:trHeight w:val="1410"/>
        </w:trPr>
        <w:tc>
          <w:tcPr>
            <w:tcW w:w="3680" w:type="dxa"/>
            <w:tcBorders>
              <w:top w:val="nil"/>
              <w:left w:val="single" w:sz="8" w:space="0" w:color="000000"/>
              <w:bottom w:val="single" w:sz="8" w:space="0" w:color="000000"/>
              <w:right w:val="nil"/>
            </w:tcBorders>
            <w:vAlign w:val="center"/>
            <w:hideMark/>
          </w:tcPr>
          <w:p w:rsidR="00810410" w:rsidRDefault="00810410">
            <w:pPr>
              <w:jc w:val="both"/>
              <w:rPr>
                <w:color w:val="000000"/>
                <w:sz w:val="22"/>
                <w:szCs w:val="22"/>
              </w:rPr>
            </w:pPr>
            <w:r>
              <w:rPr>
                <w:color w:val="000000"/>
                <w:sz w:val="22"/>
                <w:szCs w:val="22"/>
              </w:rPr>
              <w:t>5.1.19 Мероприятие (результат) «Выполнен капитальный ремонт жилого дома, расположенного по адресу: ул. Айваседа Мэру, д.22 в с. Варьеган»  (всего), в том числе:</w:t>
            </w:r>
          </w:p>
        </w:tc>
        <w:tc>
          <w:tcPr>
            <w:tcW w:w="1707" w:type="dxa"/>
            <w:tcBorders>
              <w:top w:val="nil"/>
              <w:left w:val="single" w:sz="8" w:space="0" w:color="000000"/>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2 964,1</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2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692"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2 964,1</w:t>
            </w:r>
          </w:p>
        </w:tc>
      </w:tr>
      <w:tr w:rsidR="00810410" w:rsidTr="007B2E84">
        <w:trPr>
          <w:trHeight w:val="300"/>
        </w:trPr>
        <w:tc>
          <w:tcPr>
            <w:tcW w:w="3680" w:type="dxa"/>
            <w:tcBorders>
              <w:top w:val="nil"/>
              <w:left w:val="single" w:sz="8" w:space="0" w:color="000000"/>
              <w:bottom w:val="single" w:sz="8" w:space="0" w:color="000000"/>
              <w:right w:val="nil"/>
            </w:tcBorders>
            <w:vAlign w:val="center"/>
            <w:hideMark/>
          </w:tcPr>
          <w:p w:rsidR="00810410" w:rsidRDefault="00810410">
            <w:pPr>
              <w:jc w:val="both"/>
              <w:rPr>
                <w:color w:val="000000"/>
                <w:sz w:val="22"/>
                <w:szCs w:val="22"/>
              </w:rPr>
            </w:pPr>
            <w:r>
              <w:rPr>
                <w:color w:val="000000"/>
                <w:sz w:val="22"/>
                <w:szCs w:val="22"/>
              </w:rPr>
              <w:t>местный бюджет</w:t>
            </w:r>
          </w:p>
        </w:tc>
        <w:tc>
          <w:tcPr>
            <w:tcW w:w="1707" w:type="dxa"/>
            <w:tcBorders>
              <w:top w:val="nil"/>
              <w:left w:val="single" w:sz="8" w:space="0" w:color="000000"/>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2 964,1</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2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692"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2 964,1</w:t>
            </w:r>
          </w:p>
        </w:tc>
      </w:tr>
      <w:tr w:rsidR="00810410" w:rsidTr="007B2E84">
        <w:trPr>
          <w:trHeight w:val="1690"/>
        </w:trPr>
        <w:tc>
          <w:tcPr>
            <w:tcW w:w="3680" w:type="dxa"/>
            <w:tcBorders>
              <w:top w:val="nil"/>
              <w:left w:val="single" w:sz="8" w:space="0" w:color="000000"/>
              <w:bottom w:val="single" w:sz="8" w:space="0" w:color="000000"/>
              <w:right w:val="nil"/>
            </w:tcBorders>
            <w:vAlign w:val="center"/>
            <w:hideMark/>
          </w:tcPr>
          <w:p w:rsidR="00810410" w:rsidRDefault="00810410">
            <w:pPr>
              <w:jc w:val="both"/>
              <w:rPr>
                <w:color w:val="000000"/>
                <w:sz w:val="22"/>
                <w:szCs w:val="22"/>
              </w:rPr>
            </w:pPr>
            <w:r>
              <w:rPr>
                <w:color w:val="000000"/>
                <w:sz w:val="22"/>
                <w:szCs w:val="22"/>
              </w:rPr>
              <w:t>5.1.20 Мероприятие (результат) «Выполнен капитальный ремонт квартиры № 2 в жилом доме, расположенном по адресу: ул. Осипенко, д.31 в с. Ларьяк»  (всего), в том числе:</w:t>
            </w:r>
          </w:p>
        </w:tc>
        <w:tc>
          <w:tcPr>
            <w:tcW w:w="1707" w:type="dxa"/>
            <w:tcBorders>
              <w:top w:val="nil"/>
              <w:left w:val="single" w:sz="8" w:space="0" w:color="000000"/>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2 926,4</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2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692"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2 926,4</w:t>
            </w:r>
          </w:p>
        </w:tc>
      </w:tr>
      <w:tr w:rsidR="00810410" w:rsidTr="007B2E84">
        <w:trPr>
          <w:trHeight w:val="300"/>
        </w:trPr>
        <w:tc>
          <w:tcPr>
            <w:tcW w:w="3680" w:type="dxa"/>
            <w:tcBorders>
              <w:top w:val="nil"/>
              <w:left w:val="single" w:sz="8" w:space="0" w:color="000000"/>
              <w:bottom w:val="single" w:sz="8" w:space="0" w:color="000000"/>
              <w:right w:val="nil"/>
            </w:tcBorders>
            <w:vAlign w:val="center"/>
            <w:hideMark/>
          </w:tcPr>
          <w:p w:rsidR="00810410" w:rsidRDefault="00810410">
            <w:pPr>
              <w:jc w:val="both"/>
              <w:rPr>
                <w:color w:val="000000"/>
                <w:sz w:val="22"/>
                <w:szCs w:val="22"/>
              </w:rPr>
            </w:pPr>
            <w:r>
              <w:rPr>
                <w:color w:val="000000"/>
                <w:sz w:val="22"/>
                <w:szCs w:val="22"/>
              </w:rPr>
              <w:t>местный бюджет</w:t>
            </w:r>
          </w:p>
        </w:tc>
        <w:tc>
          <w:tcPr>
            <w:tcW w:w="1707" w:type="dxa"/>
            <w:tcBorders>
              <w:top w:val="nil"/>
              <w:left w:val="single" w:sz="8" w:space="0" w:color="000000"/>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2 926,4</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2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692"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2 926,4</w:t>
            </w:r>
          </w:p>
        </w:tc>
      </w:tr>
      <w:tr w:rsidR="00810410" w:rsidTr="007B2E84">
        <w:trPr>
          <w:trHeight w:val="1410"/>
        </w:trPr>
        <w:tc>
          <w:tcPr>
            <w:tcW w:w="3680" w:type="dxa"/>
            <w:tcBorders>
              <w:top w:val="nil"/>
              <w:left w:val="single" w:sz="8" w:space="0" w:color="000000"/>
              <w:bottom w:val="single" w:sz="8" w:space="0" w:color="000000"/>
              <w:right w:val="nil"/>
            </w:tcBorders>
            <w:vAlign w:val="center"/>
            <w:hideMark/>
          </w:tcPr>
          <w:p w:rsidR="00810410" w:rsidRDefault="00810410">
            <w:pPr>
              <w:jc w:val="both"/>
              <w:rPr>
                <w:color w:val="000000"/>
                <w:sz w:val="22"/>
                <w:szCs w:val="22"/>
              </w:rPr>
            </w:pPr>
            <w:r>
              <w:rPr>
                <w:color w:val="000000"/>
                <w:sz w:val="22"/>
                <w:szCs w:val="22"/>
              </w:rPr>
              <w:t>5.1.21 Мероприятие (результат) «Выполнен капитальный ремонт жилого дома, расположенного по адресу: ул. Таежная, д.4 в с. Корлики»  (всего), в том числе:</w:t>
            </w:r>
          </w:p>
        </w:tc>
        <w:tc>
          <w:tcPr>
            <w:tcW w:w="1707" w:type="dxa"/>
            <w:tcBorders>
              <w:top w:val="nil"/>
              <w:left w:val="single" w:sz="8" w:space="0" w:color="000000"/>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4 652,2</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2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692"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4 652,2</w:t>
            </w:r>
          </w:p>
        </w:tc>
      </w:tr>
      <w:tr w:rsidR="00810410" w:rsidTr="007B2E84">
        <w:trPr>
          <w:trHeight w:val="300"/>
        </w:trPr>
        <w:tc>
          <w:tcPr>
            <w:tcW w:w="3680" w:type="dxa"/>
            <w:tcBorders>
              <w:top w:val="nil"/>
              <w:left w:val="single" w:sz="8" w:space="0" w:color="000000"/>
              <w:bottom w:val="single" w:sz="8" w:space="0" w:color="000000"/>
              <w:right w:val="nil"/>
            </w:tcBorders>
            <w:vAlign w:val="center"/>
            <w:hideMark/>
          </w:tcPr>
          <w:p w:rsidR="00810410" w:rsidRDefault="00810410">
            <w:pPr>
              <w:jc w:val="both"/>
              <w:rPr>
                <w:color w:val="000000"/>
                <w:sz w:val="22"/>
                <w:szCs w:val="22"/>
              </w:rPr>
            </w:pPr>
            <w:r>
              <w:rPr>
                <w:color w:val="000000"/>
                <w:sz w:val="22"/>
                <w:szCs w:val="22"/>
              </w:rPr>
              <w:t>местный бюджет</w:t>
            </w:r>
          </w:p>
        </w:tc>
        <w:tc>
          <w:tcPr>
            <w:tcW w:w="1707" w:type="dxa"/>
            <w:tcBorders>
              <w:top w:val="nil"/>
              <w:left w:val="single" w:sz="8" w:space="0" w:color="000000"/>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4 652,2</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2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692"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4 652,2</w:t>
            </w:r>
          </w:p>
        </w:tc>
      </w:tr>
      <w:tr w:rsidR="00810410" w:rsidTr="007B2E84">
        <w:trPr>
          <w:trHeight w:val="1690"/>
        </w:trPr>
        <w:tc>
          <w:tcPr>
            <w:tcW w:w="3680" w:type="dxa"/>
            <w:tcBorders>
              <w:top w:val="nil"/>
              <w:left w:val="single" w:sz="8" w:space="0" w:color="000000"/>
              <w:bottom w:val="single" w:sz="8" w:space="0" w:color="000000"/>
              <w:right w:val="nil"/>
            </w:tcBorders>
            <w:vAlign w:val="center"/>
            <w:hideMark/>
          </w:tcPr>
          <w:p w:rsidR="00810410" w:rsidRDefault="00810410">
            <w:pPr>
              <w:jc w:val="both"/>
              <w:rPr>
                <w:color w:val="000000"/>
                <w:sz w:val="22"/>
                <w:szCs w:val="22"/>
              </w:rPr>
            </w:pPr>
            <w:r>
              <w:rPr>
                <w:color w:val="000000"/>
                <w:sz w:val="22"/>
                <w:szCs w:val="22"/>
              </w:rPr>
              <w:t>5.1.22 Мероприятие (результат) «Выполнен текущий ремонт жилого помещения, расположенного по адресу: ул. Ленина, д.17, корп.1, кв.113 в г.Нижневартовск»  (всего), в том числе:</w:t>
            </w:r>
          </w:p>
        </w:tc>
        <w:tc>
          <w:tcPr>
            <w:tcW w:w="1707" w:type="dxa"/>
            <w:tcBorders>
              <w:top w:val="nil"/>
              <w:left w:val="single" w:sz="8" w:space="0" w:color="000000"/>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599,3</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2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692"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599,3</w:t>
            </w:r>
          </w:p>
        </w:tc>
      </w:tr>
      <w:tr w:rsidR="00810410" w:rsidTr="007B2E84">
        <w:trPr>
          <w:trHeight w:val="300"/>
        </w:trPr>
        <w:tc>
          <w:tcPr>
            <w:tcW w:w="3680" w:type="dxa"/>
            <w:tcBorders>
              <w:top w:val="nil"/>
              <w:left w:val="single" w:sz="8" w:space="0" w:color="000000"/>
              <w:bottom w:val="single" w:sz="8" w:space="0" w:color="000000"/>
              <w:right w:val="nil"/>
            </w:tcBorders>
            <w:vAlign w:val="center"/>
            <w:hideMark/>
          </w:tcPr>
          <w:p w:rsidR="00810410" w:rsidRDefault="00810410">
            <w:pPr>
              <w:jc w:val="both"/>
              <w:rPr>
                <w:color w:val="000000"/>
                <w:sz w:val="22"/>
                <w:szCs w:val="22"/>
              </w:rPr>
            </w:pPr>
            <w:r>
              <w:rPr>
                <w:color w:val="000000"/>
                <w:sz w:val="22"/>
                <w:szCs w:val="22"/>
              </w:rPr>
              <w:t>местный бюджет</w:t>
            </w:r>
          </w:p>
        </w:tc>
        <w:tc>
          <w:tcPr>
            <w:tcW w:w="1707" w:type="dxa"/>
            <w:tcBorders>
              <w:top w:val="nil"/>
              <w:left w:val="single" w:sz="8" w:space="0" w:color="000000"/>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599,3</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2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692"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599,3</w:t>
            </w:r>
          </w:p>
        </w:tc>
      </w:tr>
      <w:tr w:rsidR="00810410" w:rsidTr="007B2E84">
        <w:trPr>
          <w:trHeight w:val="1410"/>
        </w:trPr>
        <w:tc>
          <w:tcPr>
            <w:tcW w:w="3680" w:type="dxa"/>
            <w:tcBorders>
              <w:top w:val="nil"/>
              <w:left w:val="single" w:sz="8" w:space="0" w:color="000000"/>
              <w:bottom w:val="single" w:sz="8" w:space="0" w:color="000000"/>
              <w:right w:val="nil"/>
            </w:tcBorders>
            <w:vAlign w:val="center"/>
            <w:hideMark/>
          </w:tcPr>
          <w:p w:rsidR="00810410" w:rsidRDefault="00810410">
            <w:pPr>
              <w:jc w:val="both"/>
              <w:rPr>
                <w:color w:val="000000"/>
                <w:sz w:val="22"/>
                <w:szCs w:val="22"/>
              </w:rPr>
            </w:pPr>
            <w:r>
              <w:rPr>
                <w:color w:val="000000"/>
                <w:sz w:val="22"/>
                <w:szCs w:val="22"/>
              </w:rPr>
              <w:t>5.1.23 Мероприятие (результат) «Выполнен капитальный ремонт жилого дома, расположенного по адресу: ул. Осипенко, д.3 в с. Ларьяк»  (всего), в том числе:</w:t>
            </w:r>
          </w:p>
        </w:tc>
        <w:tc>
          <w:tcPr>
            <w:tcW w:w="1707" w:type="dxa"/>
            <w:tcBorders>
              <w:top w:val="nil"/>
              <w:left w:val="single" w:sz="8" w:space="0" w:color="000000"/>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250,0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2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692"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250,0</w:t>
            </w:r>
          </w:p>
        </w:tc>
      </w:tr>
      <w:tr w:rsidR="00810410" w:rsidTr="007B2E84">
        <w:trPr>
          <w:trHeight w:val="300"/>
        </w:trPr>
        <w:tc>
          <w:tcPr>
            <w:tcW w:w="3680" w:type="dxa"/>
            <w:tcBorders>
              <w:top w:val="nil"/>
              <w:left w:val="single" w:sz="8" w:space="0" w:color="000000"/>
              <w:bottom w:val="single" w:sz="8" w:space="0" w:color="000000"/>
              <w:right w:val="nil"/>
            </w:tcBorders>
            <w:vAlign w:val="center"/>
            <w:hideMark/>
          </w:tcPr>
          <w:p w:rsidR="00810410" w:rsidRDefault="00810410">
            <w:pPr>
              <w:jc w:val="both"/>
              <w:rPr>
                <w:color w:val="000000"/>
                <w:sz w:val="22"/>
                <w:szCs w:val="22"/>
              </w:rPr>
            </w:pPr>
            <w:r>
              <w:rPr>
                <w:color w:val="000000"/>
                <w:sz w:val="22"/>
                <w:szCs w:val="22"/>
              </w:rPr>
              <w:t>местный бюджет</w:t>
            </w:r>
          </w:p>
        </w:tc>
        <w:tc>
          <w:tcPr>
            <w:tcW w:w="1707" w:type="dxa"/>
            <w:tcBorders>
              <w:top w:val="nil"/>
              <w:left w:val="single" w:sz="8" w:space="0" w:color="000000"/>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250,0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2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692"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250,0</w:t>
            </w:r>
          </w:p>
        </w:tc>
      </w:tr>
      <w:tr w:rsidR="00810410" w:rsidTr="007B2E84">
        <w:trPr>
          <w:trHeight w:val="1690"/>
        </w:trPr>
        <w:tc>
          <w:tcPr>
            <w:tcW w:w="3680" w:type="dxa"/>
            <w:tcBorders>
              <w:top w:val="nil"/>
              <w:left w:val="single" w:sz="8" w:space="0" w:color="000000"/>
              <w:bottom w:val="single" w:sz="8" w:space="0" w:color="000000"/>
              <w:right w:val="nil"/>
            </w:tcBorders>
            <w:vAlign w:val="center"/>
            <w:hideMark/>
          </w:tcPr>
          <w:p w:rsidR="00810410" w:rsidRDefault="00810410">
            <w:pPr>
              <w:jc w:val="both"/>
              <w:rPr>
                <w:color w:val="000000"/>
                <w:sz w:val="22"/>
                <w:szCs w:val="22"/>
              </w:rPr>
            </w:pPr>
            <w:r>
              <w:rPr>
                <w:color w:val="000000"/>
                <w:sz w:val="22"/>
                <w:szCs w:val="22"/>
              </w:rPr>
              <w:t>5.1.24 Мероприятие (результат) «Выполнен капитальный ремонт квартиры № 1 в жилом доме, расположенном по адресу: ул. Юбилейная, д.25 в п.Ваховск»  (всего), в том числе:</w:t>
            </w:r>
          </w:p>
        </w:tc>
        <w:tc>
          <w:tcPr>
            <w:tcW w:w="1707" w:type="dxa"/>
            <w:tcBorders>
              <w:top w:val="nil"/>
              <w:left w:val="single" w:sz="8" w:space="0" w:color="000000"/>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4 263,4</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2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692"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4 263,4</w:t>
            </w:r>
          </w:p>
        </w:tc>
      </w:tr>
      <w:tr w:rsidR="00810410" w:rsidTr="007B2E84">
        <w:trPr>
          <w:trHeight w:val="300"/>
        </w:trPr>
        <w:tc>
          <w:tcPr>
            <w:tcW w:w="3680" w:type="dxa"/>
            <w:tcBorders>
              <w:top w:val="nil"/>
              <w:left w:val="single" w:sz="8" w:space="0" w:color="000000"/>
              <w:bottom w:val="single" w:sz="8" w:space="0" w:color="000000"/>
              <w:right w:val="nil"/>
            </w:tcBorders>
            <w:vAlign w:val="center"/>
            <w:hideMark/>
          </w:tcPr>
          <w:p w:rsidR="00810410" w:rsidRDefault="00810410">
            <w:pPr>
              <w:jc w:val="both"/>
              <w:rPr>
                <w:color w:val="000000"/>
                <w:sz w:val="22"/>
                <w:szCs w:val="22"/>
              </w:rPr>
            </w:pPr>
            <w:r>
              <w:rPr>
                <w:color w:val="000000"/>
                <w:sz w:val="22"/>
                <w:szCs w:val="22"/>
              </w:rPr>
              <w:t>местный бюджет</w:t>
            </w:r>
          </w:p>
        </w:tc>
        <w:tc>
          <w:tcPr>
            <w:tcW w:w="1707" w:type="dxa"/>
            <w:tcBorders>
              <w:top w:val="nil"/>
              <w:left w:val="single" w:sz="8" w:space="0" w:color="000000"/>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4 263,4</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2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692"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4 263,4</w:t>
            </w:r>
          </w:p>
        </w:tc>
      </w:tr>
      <w:tr w:rsidR="00810410" w:rsidTr="007B2E84">
        <w:trPr>
          <w:trHeight w:val="1410"/>
        </w:trPr>
        <w:tc>
          <w:tcPr>
            <w:tcW w:w="3680" w:type="dxa"/>
            <w:tcBorders>
              <w:top w:val="nil"/>
              <w:left w:val="single" w:sz="8" w:space="0" w:color="000000"/>
              <w:bottom w:val="single" w:sz="8" w:space="0" w:color="000000"/>
              <w:right w:val="nil"/>
            </w:tcBorders>
            <w:vAlign w:val="center"/>
            <w:hideMark/>
          </w:tcPr>
          <w:p w:rsidR="00810410" w:rsidRDefault="00810410">
            <w:pPr>
              <w:jc w:val="both"/>
              <w:rPr>
                <w:color w:val="000000"/>
                <w:sz w:val="22"/>
                <w:szCs w:val="22"/>
              </w:rPr>
            </w:pPr>
            <w:r>
              <w:rPr>
                <w:color w:val="000000"/>
                <w:sz w:val="22"/>
                <w:szCs w:val="22"/>
              </w:rPr>
              <w:t>5.1.25 Мероприятие (результат) «Выполнен капитальный ремонт жилого дома, расположенного по адресу: пер. Кооперативный, д.6 в с.Охтеурье»  (всего), в том числе:</w:t>
            </w:r>
          </w:p>
        </w:tc>
        <w:tc>
          <w:tcPr>
            <w:tcW w:w="1707" w:type="dxa"/>
            <w:tcBorders>
              <w:top w:val="nil"/>
              <w:left w:val="single" w:sz="8" w:space="0" w:color="000000"/>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4 599,7</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2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692"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4 599,7</w:t>
            </w:r>
          </w:p>
        </w:tc>
      </w:tr>
      <w:tr w:rsidR="00810410" w:rsidTr="007B2E84">
        <w:trPr>
          <w:trHeight w:val="300"/>
        </w:trPr>
        <w:tc>
          <w:tcPr>
            <w:tcW w:w="3680" w:type="dxa"/>
            <w:tcBorders>
              <w:top w:val="nil"/>
              <w:left w:val="single" w:sz="8" w:space="0" w:color="000000"/>
              <w:bottom w:val="single" w:sz="8" w:space="0" w:color="000000"/>
              <w:right w:val="nil"/>
            </w:tcBorders>
            <w:vAlign w:val="center"/>
            <w:hideMark/>
          </w:tcPr>
          <w:p w:rsidR="00810410" w:rsidRDefault="00810410">
            <w:pPr>
              <w:jc w:val="both"/>
              <w:rPr>
                <w:color w:val="000000"/>
                <w:sz w:val="22"/>
                <w:szCs w:val="22"/>
              </w:rPr>
            </w:pPr>
            <w:r>
              <w:rPr>
                <w:color w:val="000000"/>
                <w:sz w:val="22"/>
                <w:szCs w:val="22"/>
              </w:rPr>
              <w:t>местный бюджет</w:t>
            </w:r>
          </w:p>
        </w:tc>
        <w:tc>
          <w:tcPr>
            <w:tcW w:w="1707" w:type="dxa"/>
            <w:tcBorders>
              <w:top w:val="nil"/>
              <w:left w:val="single" w:sz="8" w:space="0" w:color="000000"/>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4 599,7</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2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692"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4 599,7</w:t>
            </w:r>
          </w:p>
        </w:tc>
      </w:tr>
      <w:tr w:rsidR="00810410" w:rsidTr="007B2E84">
        <w:trPr>
          <w:trHeight w:val="1690"/>
        </w:trPr>
        <w:tc>
          <w:tcPr>
            <w:tcW w:w="3680" w:type="dxa"/>
            <w:tcBorders>
              <w:top w:val="nil"/>
              <w:left w:val="single" w:sz="8" w:space="0" w:color="000000"/>
              <w:bottom w:val="single" w:sz="8" w:space="0" w:color="000000"/>
              <w:right w:val="nil"/>
            </w:tcBorders>
            <w:vAlign w:val="center"/>
            <w:hideMark/>
          </w:tcPr>
          <w:p w:rsidR="00810410" w:rsidRDefault="00810410">
            <w:pPr>
              <w:jc w:val="both"/>
              <w:rPr>
                <w:color w:val="000000"/>
                <w:sz w:val="22"/>
                <w:szCs w:val="22"/>
              </w:rPr>
            </w:pPr>
            <w:r>
              <w:rPr>
                <w:color w:val="000000"/>
                <w:sz w:val="22"/>
                <w:szCs w:val="22"/>
              </w:rPr>
              <w:t>5.1.26 Мероприятие (результат) «Выполнен капитальный ремонт квартиры № 2 в жилом доме, расположенном по адресу: ул. Белорусская, д.17 в с. Покур»  (всего), в том числе:</w:t>
            </w:r>
          </w:p>
        </w:tc>
        <w:tc>
          <w:tcPr>
            <w:tcW w:w="1707" w:type="dxa"/>
            <w:tcBorders>
              <w:top w:val="nil"/>
              <w:left w:val="single" w:sz="8" w:space="0" w:color="000000"/>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3 716,3</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2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692"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3 716,3</w:t>
            </w:r>
          </w:p>
        </w:tc>
      </w:tr>
      <w:tr w:rsidR="00810410" w:rsidTr="007B2E84">
        <w:trPr>
          <w:trHeight w:val="300"/>
        </w:trPr>
        <w:tc>
          <w:tcPr>
            <w:tcW w:w="3680" w:type="dxa"/>
            <w:tcBorders>
              <w:top w:val="nil"/>
              <w:left w:val="single" w:sz="8" w:space="0" w:color="000000"/>
              <w:bottom w:val="single" w:sz="8" w:space="0" w:color="000000"/>
              <w:right w:val="nil"/>
            </w:tcBorders>
            <w:vAlign w:val="center"/>
            <w:hideMark/>
          </w:tcPr>
          <w:p w:rsidR="00810410" w:rsidRDefault="00810410">
            <w:pPr>
              <w:jc w:val="both"/>
              <w:rPr>
                <w:color w:val="000000"/>
                <w:sz w:val="22"/>
                <w:szCs w:val="22"/>
              </w:rPr>
            </w:pPr>
            <w:r>
              <w:rPr>
                <w:color w:val="000000"/>
                <w:sz w:val="22"/>
                <w:szCs w:val="22"/>
              </w:rPr>
              <w:t>местный бюджет</w:t>
            </w:r>
          </w:p>
        </w:tc>
        <w:tc>
          <w:tcPr>
            <w:tcW w:w="1707" w:type="dxa"/>
            <w:tcBorders>
              <w:top w:val="nil"/>
              <w:left w:val="single" w:sz="8" w:space="0" w:color="000000"/>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3 716,3</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2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692"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3 716,3</w:t>
            </w:r>
          </w:p>
        </w:tc>
      </w:tr>
      <w:tr w:rsidR="00810410" w:rsidTr="007B2E84">
        <w:trPr>
          <w:trHeight w:val="300"/>
        </w:trPr>
        <w:tc>
          <w:tcPr>
            <w:tcW w:w="3680" w:type="dxa"/>
            <w:tcBorders>
              <w:top w:val="nil"/>
              <w:left w:val="single" w:sz="8" w:space="0" w:color="000000"/>
              <w:bottom w:val="single" w:sz="8" w:space="0" w:color="000000"/>
              <w:right w:val="nil"/>
            </w:tcBorders>
            <w:vAlign w:val="center"/>
            <w:hideMark/>
          </w:tcPr>
          <w:p w:rsidR="00810410" w:rsidRDefault="00810410">
            <w:pPr>
              <w:jc w:val="both"/>
              <w:rPr>
                <w:color w:val="000000"/>
                <w:sz w:val="22"/>
                <w:szCs w:val="22"/>
              </w:rPr>
            </w:pPr>
            <w:r>
              <w:rPr>
                <w:color w:val="000000"/>
                <w:sz w:val="22"/>
                <w:szCs w:val="22"/>
              </w:rPr>
              <w:t>5.1.27 Мероприятие (результат) «Выполнен капитальный ремонт жилых помещений, расположенных в д. Вата по адресам: ул. Лесная д.2 кв.2, ул. Лесная д. 4 кв. 1, ул. Лесная д. 4 кв. 2, ул. Лесная д. 4 кв. 1,2 ул. Лесная д.12 кв.3, ул. Лесная д.14 кв.1, ул. Кедровая д.2 кв.1, ул. Кедровая д.2 кв.2, ул. Кедровая д.4 кв. 2, ул. Кедровая д.8 кв.1, ул. Кедровая д.8 кв.2, ул. Кедровая д.14 кв. 2, ул. Кедровая д.16, ул. Центральная д.11 кв.1, ул. Центральная д. 19 кв. 2, ул. Школьная д. 15, ул. Победы д. 4" (всего), в том числе:</w:t>
            </w:r>
          </w:p>
        </w:tc>
        <w:tc>
          <w:tcPr>
            <w:tcW w:w="1707" w:type="dxa"/>
            <w:tcBorders>
              <w:top w:val="nil"/>
              <w:left w:val="single" w:sz="8" w:space="0" w:color="000000"/>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1 882,0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2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692"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1 882,0</w:t>
            </w:r>
          </w:p>
        </w:tc>
      </w:tr>
      <w:tr w:rsidR="00810410" w:rsidTr="007B2E84">
        <w:trPr>
          <w:trHeight w:val="300"/>
        </w:trPr>
        <w:tc>
          <w:tcPr>
            <w:tcW w:w="3680" w:type="dxa"/>
            <w:tcBorders>
              <w:top w:val="nil"/>
              <w:left w:val="single" w:sz="8" w:space="0" w:color="000000"/>
              <w:bottom w:val="single" w:sz="8" w:space="0" w:color="000000"/>
              <w:right w:val="nil"/>
            </w:tcBorders>
            <w:vAlign w:val="center"/>
            <w:hideMark/>
          </w:tcPr>
          <w:p w:rsidR="00810410" w:rsidRDefault="00810410">
            <w:pPr>
              <w:jc w:val="both"/>
              <w:rPr>
                <w:color w:val="000000"/>
                <w:sz w:val="22"/>
                <w:szCs w:val="22"/>
              </w:rPr>
            </w:pPr>
            <w:r>
              <w:rPr>
                <w:color w:val="000000"/>
                <w:sz w:val="22"/>
                <w:szCs w:val="22"/>
              </w:rPr>
              <w:t>местный бюджет</w:t>
            </w:r>
          </w:p>
        </w:tc>
        <w:tc>
          <w:tcPr>
            <w:tcW w:w="1707" w:type="dxa"/>
            <w:tcBorders>
              <w:top w:val="nil"/>
              <w:left w:val="single" w:sz="8" w:space="0" w:color="000000"/>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1 882,0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2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692"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1 882,0</w:t>
            </w:r>
          </w:p>
        </w:tc>
      </w:tr>
      <w:tr w:rsidR="00810410" w:rsidTr="007B2E84">
        <w:trPr>
          <w:trHeight w:val="1690"/>
        </w:trPr>
        <w:tc>
          <w:tcPr>
            <w:tcW w:w="3680" w:type="dxa"/>
            <w:tcBorders>
              <w:top w:val="nil"/>
              <w:left w:val="single" w:sz="8" w:space="0" w:color="000000"/>
              <w:bottom w:val="single" w:sz="8" w:space="0" w:color="000000"/>
              <w:right w:val="nil"/>
            </w:tcBorders>
            <w:vAlign w:val="center"/>
            <w:hideMark/>
          </w:tcPr>
          <w:p w:rsidR="00810410" w:rsidRDefault="00810410">
            <w:pPr>
              <w:jc w:val="both"/>
              <w:rPr>
                <w:color w:val="000000"/>
                <w:sz w:val="22"/>
                <w:szCs w:val="22"/>
              </w:rPr>
            </w:pPr>
            <w:r>
              <w:rPr>
                <w:color w:val="000000"/>
                <w:sz w:val="22"/>
                <w:szCs w:val="22"/>
              </w:rPr>
              <w:t>5.1.28 Мероприятие (результат) «Выполнен капитальный ремонт квартиры № 1 в жилом доме, расположенном по адресу: ул. Набережная, д.8 в с.Большетархово»  (всего), в том числе:</w:t>
            </w:r>
          </w:p>
        </w:tc>
        <w:tc>
          <w:tcPr>
            <w:tcW w:w="1707" w:type="dxa"/>
            <w:tcBorders>
              <w:top w:val="nil"/>
              <w:left w:val="single" w:sz="8" w:space="0" w:color="000000"/>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1 600,6</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2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692"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1 600,6</w:t>
            </w:r>
          </w:p>
        </w:tc>
      </w:tr>
      <w:tr w:rsidR="00810410" w:rsidTr="007B2E84">
        <w:trPr>
          <w:trHeight w:val="300"/>
        </w:trPr>
        <w:tc>
          <w:tcPr>
            <w:tcW w:w="3680" w:type="dxa"/>
            <w:tcBorders>
              <w:top w:val="nil"/>
              <w:left w:val="single" w:sz="8" w:space="0" w:color="000000"/>
              <w:bottom w:val="single" w:sz="8" w:space="0" w:color="000000"/>
              <w:right w:val="nil"/>
            </w:tcBorders>
            <w:vAlign w:val="center"/>
            <w:hideMark/>
          </w:tcPr>
          <w:p w:rsidR="00810410" w:rsidRDefault="00810410">
            <w:pPr>
              <w:jc w:val="both"/>
              <w:rPr>
                <w:color w:val="000000"/>
                <w:sz w:val="22"/>
                <w:szCs w:val="22"/>
              </w:rPr>
            </w:pPr>
            <w:r>
              <w:rPr>
                <w:color w:val="000000"/>
                <w:sz w:val="22"/>
                <w:szCs w:val="22"/>
              </w:rPr>
              <w:t>местный бюджет</w:t>
            </w:r>
          </w:p>
        </w:tc>
        <w:tc>
          <w:tcPr>
            <w:tcW w:w="1707" w:type="dxa"/>
            <w:tcBorders>
              <w:top w:val="nil"/>
              <w:left w:val="single" w:sz="8" w:space="0" w:color="000000"/>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1 600,6</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42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0,0</w:t>
            </w:r>
          </w:p>
        </w:tc>
        <w:tc>
          <w:tcPr>
            <w:tcW w:w="1692"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1 600,6</w:t>
            </w:r>
          </w:p>
        </w:tc>
      </w:tr>
      <w:tr w:rsidR="00810410" w:rsidTr="007B2E84">
        <w:trPr>
          <w:trHeight w:val="2250"/>
        </w:trPr>
        <w:tc>
          <w:tcPr>
            <w:tcW w:w="3680" w:type="dxa"/>
            <w:tcBorders>
              <w:top w:val="nil"/>
              <w:left w:val="single" w:sz="8" w:space="0" w:color="000000"/>
              <w:bottom w:val="single" w:sz="8" w:space="0" w:color="000000"/>
              <w:right w:val="nil"/>
            </w:tcBorders>
            <w:vAlign w:val="center"/>
            <w:hideMark/>
          </w:tcPr>
          <w:p w:rsidR="00810410" w:rsidRDefault="00810410">
            <w:pPr>
              <w:jc w:val="both"/>
              <w:rPr>
                <w:b/>
                <w:bCs/>
                <w:color w:val="000000"/>
                <w:sz w:val="22"/>
                <w:szCs w:val="22"/>
              </w:rPr>
            </w:pPr>
            <w:r>
              <w:rPr>
                <w:b/>
                <w:bCs/>
                <w:color w:val="000000"/>
                <w:sz w:val="22"/>
                <w:szCs w:val="22"/>
              </w:rPr>
              <w:t>6.1.Комплекс процессных мероприятий «Обеспечение деятельности муниципального казенного учреждения «Управление капитального строительства по застройке Нижневартовского района» (всего), в том числе:</w:t>
            </w:r>
          </w:p>
        </w:tc>
        <w:tc>
          <w:tcPr>
            <w:tcW w:w="1707" w:type="dxa"/>
            <w:tcBorders>
              <w:top w:val="nil"/>
              <w:left w:val="single" w:sz="8" w:space="0" w:color="000000"/>
              <w:bottom w:val="single" w:sz="8" w:space="0" w:color="000000"/>
              <w:right w:val="single" w:sz="8" w:space="0" w:color="000000"/>
            </w:tcBorders>
            <w:vAlign w:val="center"/>
            <w:hideMark/>
          </w:tcPr>
          <w:p w:rsidR="00810410" w:rsidRDefault="00810410">
            <w:pPr>
              <w:jc w:val="right"/>
              <w:rPr>
                <w:b/>
                <w:bCs/>
                <w:color w:val="000000"/>
                <w:sz w:val="22"/>
                <w:szCs w:val="22"/>
              </w:rPr>
            </w:pPr>
            <w:r>
              <w:rPr>
                <w:b/>
                <w:bCs/>
                <w:color w:val="000000"/>
                <w:sz w:val="22"/>
                <w:szCs w:val="22"/>
              </w:rPr>
              <w:t>55 222,1</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b/>
                <w:bCs/>
                <w:color w:val="000000"/>
                <w:sz w:val="22"/>
                <w:szCs w:val="22"/>
              </w:rPr>
            </w:pPr>
            <w:r>
              <w:rPr>
                <w:b/>
                <w:bCs/>
                <w:color w:val="000000"/>
                <w:sz w:val="22"/>
                <w:szCs w:val="22"/>
              </w:rPr>
              <w:t>54 175,6</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b/>
                <w:bCs/>
                <w:color w:val="000000"/>
                <w:sz w:val="22"/>
                <w:szCs w:val="22"/>
              </w:rPr>
            </w:pPr>
            <w:r>
              <w:rPr>
                <w:b/>
                <w:bCs/>
                <w:color w:val="000000"/>
                <w:sz w:val="22"/>
                <w:szCs w:val="22"/>
              </w:rPr>
              <w:t>54 175,6</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b/>
                <w:bCs/>
                <w:color w:val="000000"/>
                <w:sz w:val="22"/>
                <w:szCs w:val="22"/>
              </w:rPr>
            </w:pPr>
            <w:r>
              <w:rPr>
                <w:b/>
                <w:bCs/>
                <w:color w:val="000000"/>
                <w:sz w:val="22"/>
                <w:szCs w:val="22"/>
              </w:rPr>
              <w:t>54 175,6</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b/>
                <w:bCs/>
                <w:color w:val="000000"/>
                <w:sz w:val="22"/>
                <w:szCs w:val="22"/>
              </w:rPr>
            </w:pPr>
            <w:r>
              <w:rPr>
                <w:b/>
                <w:bCs/>
                <w:color w:val="000000"/>
                <w:sz w:val="22"/>
                <w:szCs w:val="22"/>
              </w:rPr>
              <w:t>54 175,6</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b/>
                <w:bCs/>
                <w:color w:val="000000"/>
                <w:sz w:val="22"/>
                <w:szCs w:val="22"/>
              </w:rPr>
            </w:pPr>
            <w:r>
              <w:rPr>
                <w:b/>
                <w:bCs/>
                <w:color w:val="000000"/>
                <w:sz w:val="22"/>
                <w:szCs w:val="22"/>
              </w:rPr>
              <w:t>54 175,6</w:t>
            </w:r>
          </w:p>
        </w:tc>
        <w:tc>
          <w:tcPr>
            <w:tcW w:w="1427" w:type="dxa"/>
            <w:tcBorders>
              <w:top w:val="nil"/>
              <w:left w:val="nil"/>
              <w:bottom w:val="single" w:sz="8" w:space="0" w:color="000000"/>
              <w:right w:val="single" w:sz="8" w:space="0" w:color="000000"/>
            </w:tcBorders>
            <w:vAlign w:val="center"/>
            <w:hideMark/>
          </w:tcPr>
          <w:p w:rsidR="00810410" w:rsidRDefault="00810410">
            <w:pPr>
              <w:jc w:val="right"/>
              <w:rPr>
                <w:b/>
                <w:bCs/>
                <w:color w:val="000000"/>
                <w:sz w:val="22"/>
                <w:szCs w:val="22"/>
              </w:rPr>
            </w:pPr>
            <w:r>
              <w:rPr>
                <w:b/>
                <w:bCs/>
                <w:color w:val="000000"/>
                <w:sz w:val="22"/>
                <w:szCs w:val="22"/>
              </w:rPr>
              <w:t>54 175,6</w:t>
            </w:r>
          </w:p>
        </w:tc>
        <w:tc>
          <w:tcPr>
            <w:tcW w:w="1692" w:type="dxa"/>
            <w:tcBorders>
              <w:top w:val="nil"/>
              <w:left w:val="nil"/>
              <w:bottom w:val="single" w:sz="8" w:space="0" w:color="000000"/>
              <w:right w:val="single" w:sz="8" w:space="0" w:color="000000"/>
            </w:tcBorders>
            <w:vAlign w:val="center"/>
            <w:hideMark/>
          </w:tcPr>
          <w:p w:rsidR="00810410" w:rsidRDefault="00810410">
            <w:pPr>
              <w:jc w:val="right"/>
              <w:rPr>
                <w:b/>
                <w:bCs/>
                <w:color w:val="000000"/>
                <w:sz w:val="22"/>
                <w:szCs w:val="22"/>
              </w:rPr>
            </w:pPr>
            <w:r>
              <w:rPr>
                <w:b/>
                <w:bCs/>
                <w:color w:val="000000"/>
                <w:sz w:val="22"/>
                <w:szCs w:val="22"/>
              </w:rPr>
              <w:t>380 275,6</w:t>
            </w:r>
          </w:p>
        </w:tc>
      </w:tr>
      <w:tr w:rsidR="00810410" w:rsidTr="007B2E84">
        <w:trPr>
          <w:trHeight w:val="300"/>
        </w:trPr>
        <w:tc>
          <w:tcPr>
            <w:tcW w:w="3680" w:type="dxa"/>
            <w:tcBorders>
              <w:top w:val="nil"/>
              <w:left w:val="single" w:sz="8" w:space="0" w:color="000000"/>
              <w:bottom w:val="single" w:sz="8" w:space="0" w:color="000000"/>
              <w:right w:val="nil"/>
            </w:tcBorders>
            <w:vAlign w:val="center"/>
            <w:hideMark/>
          </w:tcPr>
          <w:p w:rsidR="00810410" w:rsidRDefault="00810410">
            <w:pPr>
              <w:jc w:val="both"/>
              <w:rPr>
                <w:color w:val="000000"/>
                <w:sz w:val="22"/>
                <w:szCs w:val="22"/>
              </w:rPr>
            </w:pPr>
            <w:r>
              <w:rPr>
                <w:color w:val="000000"/>
                <w:sz w:val="22"/>
                <w:szCs w:val="22"/>
              </w:rPr>
              <w:t>местный бюджет</w:t>
            </w:r>
          </w:p>
        </w:tc>
        <w:tc>
          <w:tcPr>
            <w:tcW w:w="1707" w:type="dxa"/>
            <w:tcBorders>
              <w:top w:val="nil"/>
              <w:left w:val="single" w:sz="8" w:space="0" w:color="000000"/>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55 222,1</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54 175,6</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54 175,6</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54 175,6</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54 175,6</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54 175,6</w:t>
            </w:r>
          </w:p>
        </w:tc>
        <w:tc>
          <w:tcPr>
            <w:tcW w:w="142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54 175,6</w:t>
            </w:r>
          </w:p>
        </w:tc>
        <w:tc>
          <w:tcPr>
            <w:tcW w:w="1692"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380 275,6</w:t>
            </w:r>
          </w:p>
        </w:tc>
      </w:tr>
      <w:tr w:rsidR="00810410" w:rsidTr="007B2E84">
        <w:trPr>
          <w:trHeight w:val="850"/>
        </w:trPr>
        <w:tc>
          <w:tcPr>
            <w:tcW w:w="3680" w:type="dxa"/>
            <w:tcBorders>
              <w:top w:val="nil"/>
              <w:left w:val="single" w:sz="8" w:space="0" w:color="000000"/>
              <w:bottom w:val="single" w:sz="8" w:space="0" w:color="000000"/>
              <w:right w:val="nil"/>
            </w:tcBorders>
            <w:vAlign w:val="center"/>
            <w:hideMark/>
          </w:tcPr>
          <w:p w:rsidR="00810410" w:rsidRDefault="00810410">
            <w:pPr>
              <w:jc w:val="both"/>
              <w:rPr>
                <w:color w:val="000000"/>
                <w:sz w:val="22"/>
                <w:szCs w:val="22"/>
              </w:rPr>
            </w:pPr>
            <w:r>
              <w:rPr>
                <w:color w:val="000000"/>
                <w:sz w:val="22"/>
                <w:szCs w:val="22"/>
              </w:rPr>
              <w:t>6.1.1.Мероприятие результат «Обеспечено функционирование МКУ «УКС» (всего), в том числе:</w:t>
            </w:r>
          </w:p>
        </w:tc>
        <w:tc>
          <w:tcPr>
            <w:tcW w:w="1707" w:type="dxa"/>
            <w:tcBorders>
              <w:top w:val="nil"/>
              <w:left w:val="single" w:sz="8" w:space="0" w:color="000000"/>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55 222,1</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54 175,6</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54 175,6</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54 175,6</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54 175,6</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54 175,6</w:t>
            </w:r>
          </w:p>
        </w:tc>
        <w:tc>
          <w:tcPr>
            <w:tcW w:w="142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54 175,6</w:t>
            </w:r>
          </w:p>
        </w:tc>
        <w:tc>
          <w:tcPr>
            <w:tcW w:w="1692"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380 275,6</w:t>
            </w:r>
          </w:p>
        </w:tc>
      </w:tr>
      <w:tr w:rsidR="00810410" w:rsidTr="007B2E84">
        <w:trPr>
          <w:trHeight w:val="300"/>
        </w:trPr>
        <w:tc>
          <w:tcPr>
            <w:tcW w:w="3680" w:type="dxa"/>
            <w:tcBorders>
              <w:top w:val="nil"/>
              <w:left w:val="single" w:sz="8" w:space="0" w:color="000000"/>
              <w:bottom w:val="single" w:sz="8" w:space="0" w:color="000000"/>
              <w:right w:val="nil"/>
            </w:tcBorders>
            <w:vAlign w:val="center"/>
            <w:hideMark/>
          </w:tcPr>
          <w:p w:rsidR="00810410" w:rsidRDefault="00810410">
            <w:pPr>
              <w:jc w:val="both"/>
              <w:rPr>
                <w:color w:val="000000"/>
                <w:sz w:val="22"/>
                <w:szCs w:val="22"/>
              </w:rPr>
            </w:pPr>
            <w:r>
              <w:rPr>
                <w:color w:val="000000"/>
                <w:sz w:val="22"/>
                <w:szCs w:val="22"/>
              </w:rPr>
              <w:t>местный бюджет</w:t>
            </w:r>
          </w:p>
        </w:tc>
        <w:tc>
          <w:tcPr>
            <w:tcW w:w="1707" w:type="dxa"/>
            <w:tcBorders>
              <w:top w:val="nil"/>
              <w:left w:val="single" w:sz="8" w:space="0" w:color="000000"/>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55 222,1</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54 175,6</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54 175,6</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54 175,6</w:t>
            </w:r>
          </w:p>
        </w:tc>
        <w:tc>
          <w:tcPr>
            <w:tcW w:w="1418"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54 175,6</w:t>
            </w:r>
          </w:p>
        </w:tc>
        <w:tc>
          <w:tcPr>
            <w:tcW w:w="141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54 175,6</w:t>
            </w:r>
          </w:p>
        </w:tc>
        <w:tc>
          <w:tcPr>
            <w:tcW w:w="1427"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54 175,6</w:t>
            </w:r>
          </w:p>
        </w:tc>
        <w:tc>
          <w:tcPr>
            <w:tcW w:w="1692" w:type="dxa"/>
            <w:tcBorders>
              <w:top w:val="nil"/>
              <w:left w:val="nil"/>
              <w:bottom w:val="single" w:sz="8" w:space="0" w:color="000000"/>
              <w:right w:val="single" w:sz="8" w:space="0" w:color="000000"/>
            </w:tcBorders>
            <w:vAlign w:val="center"/>
            <w:hideMark/>
          </w:tcPr>
          <w:p w:rsidR="00810410" w:rsidRDefault="00810410">
            <w:pPr>
              <w:jc w:val="right"/>
              <w:rPr>
                <w:color w:val="000000"/>
                <w:sz w:val="22"/>
                <w:szCs w:val="22"/>
              </w:rPr>
            </w:pPr>
            <w:r>
              <w:rPr>
                <w:color w:val="000000"/>
                <w:sz w:val="22"/>
                <w:szCs w:val="22"/>
              </w:rPr>
              <w:t>380 275,6</w:t>
            </w:r>
          </w:p>
        </w:tc>
      </w:tr>
    </w:tbl>
    <w:p w:rsidR="00404AC6" w:rsidRDefault="007B2E84" w:rsidP="007B2E84">
      <w:pPr>
        <w:tabs>
          <w:tab w:val="left" w:pos="0"/>
          <w:tab w:val="left" w:pos="8627"/>
        </w:tabs>
        <w:ind w:right="-598"/>
        <w:jc w:val="right"/>
        <w:rPr>
          <w:rFonts w:eastAsia="Calibri"/>
          <w:lang w:eastAsia="en-US"/>
        </w:rPr>
      </w:pPr>
      <w:r>
        <w:rPr>
          <w:rFonts w:eastAsia="Calibri"/>
          <w:lang w:eastAsia="en-US"/>
        </w:rPr>
        <w:t>».</w:t>
      </w:r>
    </w:p>
    <w:sectPr w:rsidR="00404AC6" w:rsidSect="007B2E84">
      <w:headerReference w:type="default" r:id="rId10"/>
      <w:pgSz w:w="16838" w:h="11906" w:orient="landscape"/>
      <w:pgMar w:top="1701" w:right="1134" w:bottom="567"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20E96" w:rsidRDefault="00120E96">
      <w:r>
        <w:separator/>
      </w:r>
    </w:p>
  </w:endnote>
  <w:endnote w:type="continuationSeparator" w:id="0">
    <w:p w:rsidR="00120E96" w:rsidRDefault="00120E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AFF" w:usb1="C0007843"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Consolas">
    <w:panose1 w:val="020B0609020204030204"/>
    <w:charset w:val="CC"/>
    <w:family w:val="modern"/>
    <w:pitch w:val="fixed"/>
    <w:sig w:usb0="E10002FF" w:usb1="4000F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20E96" w:rsidRDefault="00120E96">
      <w:r>
        <w:separator/>
      </w:r>
    </w:p>
  </w:footnote>
  <w:footnote w:type="continuationSeparator" w:id="0">
    <w:p w:rsidR="00120E96" w:rsidRDefault="00120E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28579632"/>
      <w:docPartObj>
        <w:docPartGallery w:val="Page Numbers (Top of Page)"/>
        <w:docPartUnique/>
      </w:docPartObj>
    </w:sdtPr>
    <w:sdtEndPr/>
    <w:sdtContent>
      <w:p w:rsidR="00165919" w:rsidRDefault="00165919">
        <w:pPr>
          <w:pStyle w:val="a4"/>
          <w:jc w:val="center"/>
        </w:pPr>
        <w:r>
          <w:fldChar w:fldCharType="begin"/>
        </w:r>
        <w:r>
          <w:instrText>PAGE   \* MERGEFORMAT</w:instrText>
        </w:r>
        <w:r>
          <w:fldChar w:fldCharType="separate"/>
        </w:r>
        <w:r w:rsidR="00AA5C13">
          <w:rPr>
            <w:noProof/>
          </w:rPr>
          <w:t>21</w:t>
        </w:r>
        <w:r>
          <w:fldChar w:fldCharType="end"/>
        </w:r>
      </w:p>
    </w:sdtContent>
  </w:sdt>
  <w:p w:rsidR="00165919" w:rsidRDefault="0016591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214E33D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15:restartNumberingAfterBreak="0">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3" w15:restartNumberingAfterBreak="0">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4" w15:restartNumberingAfterBreak="0">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5" w15:restartNumberingAfterBreak="0">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6" w15:restartNumberingAfterBreak="0">
    <w:nsid w:val="00C654FF"/>
    <w:multiLevelType w:val="hybridMultilevel"/>
    <w:tmpl w:val="F566E84E"/>
    <w:lvl w:ilvl="0" w:tplc="EB4424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02BF08CD"/>
    <w:multiLevelType w:val="hybridMultilevel"/>
    <w:tmpl w:val="CE180262"/>
    <w:lvl w:ilvl="0" w:tplc="E1FAD1C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15:restartNumberingAfterBreak="0">
    <w:nsid w:val="04C365C6"/>
    <w:multiLevelType w:val="hybridMultilevel"/>
    <w:tmpl w:val="6122E0F0"/>
    <w:lvl w:ilvl="0" w:tplc="238E5DD6">
      <w:start w:val="1"/>
      <w:numFmt w:val="decimal"/>
      <w:lvlText w:val="%1."/>
      <w:lvlJc w:val="left"/>
      <w:pPr>
        <w:ind w:left="786" w:hanging="360"/>
      </w:pPr>
    </w:lvl>
    <w:lvl w:ilvl="1" w:tplc="04190019">
      <w:start w:val="1"/>
      <w:numFmt w:val="lowerLetter"/>
      <w:lvlText w:val="%2."/>
      <w:lvlJc w:val="left"/>
      <w:pPr>
        <w:ind w:left="1506" w:hanging="360"/>
      </w:pPr>
    </w:lvl>
    <w:lvl w:ilvl="2" w:tplc="0419001B">
      <w:start w:val="1"/>
      <w:numFmt w:val="lowerRoman"/>
      <w:lvlText w:val="%3."/>
      <w:lvlJc w:val="right"/>
      <w:pPr>
        <w:ind w:left="2226" w:hanging="180"/>
      </w:pPr>
    </w:lvl>
    <w:lvl w:ilvl="3" w:tplc="0419000F">
      <w:start w:val="1"/>
      <w:numFmt w:val="decimal"/>
      <w:lvlText w:val="%4."/>
      <w:lvlJc w:val="left"/>
      <w:pPr>
        <w:ind w:left="2946" w:hanging="360"/>
      </w:pPr>
    </w:lvl>
    <w:lvl w:ilvl="4" w:tplc="04190019">
      <w:start w:val="1"/>
      <w:numFmt w:val="lowerLetter"/>
      <w:lvlText w:val="%5."/>
      <w:lvlJc w:val="left"/>
      <w:pPr>
        <w:ind w:left="3666" w:hanging="360"/>
      </w:pPr>
    </w:lvl>
    <w:lvl w:ilvl="5" w:tplc="0419001B">
      <w:start w:val="1"/>
      <w:numFmt w:val="lowerRoman"/>
      <w:lvlText w:val="%6."/>
      <w:lvlJc w:val="right"/>
      <w:pPr>
        <w:ind w:left="4386" w:hanging="180"/>
      </w:pPr>
    </w:lvl>
    <w:lvl w:ilvl="6" w:tplc="0419000F">
      <w:start w:val="1"/>
      <w:numFmt w:val="decimal"/>
      <w:lvlText w:val="%7."/>
      <w:lvlJc w:val="left"/>
      <w:pPr>
        <w:ind w:left="5106" w:hanging="360"/>
      </w:pPr>
    </w:lvl>
    <w:lvl w:ilvl="7" w:tplc="04190019">
      <w:start w:val="1"/>
      <w:numFmt w:val="lowerLetter"/>
      <w:lvlText w:val="%8."/>
      <w:lvlJc w:val="left"/>
      <w:pPr>
        <w:ind w:left="5826" w:hanging="360"/>
      </w:pPr>
    </w:lvl>
    <w:lvl w:ilvl="8" w:tplc="0419001B">
      <w:start w:val="1"/>
      <w:numFmt w:val="lowerRoman"/>
      <w:lvlText w:val="%9."/>
      <w:lvlJc w:val="right"/>
      <w:pPr>
        <w:ind w:left="6546" w:hanging="180"/>
      </w:pPr>
    </w:lvl>
  </w:abstractNum>
  <w:abstractNum w:abstractNumId="9" w15:restartNumberingAfterBreak="0">
    <w:nsid w:val="077B3436"/>
    <w:multiLevelType w:val="hybridMultilevel"/>
    <w:tmpl w:val="AD8C78F2"/>
    <w:lvl w:ilvl="0" w:tplc="C35053C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0AC02C61"/>
    <w:multiLevelType w:val="hybridMultilevel"/>
    <w:tmpl w:val="A9F83C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0AED5BE3"/>
    <w:multiLevelType w:val="hybridMultilevel"/>
    <w:tmpl w:val="75FCBD48"/>
    <w:lvl w:ilvl="0" w:tplc="235CDB1E">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0B381717"/>
    <w:multiLevelType w:val="multilevel"/>
    <w:tmpl w:val="FAAA0C40"/>
    <w:lvl w:ilvl="0">
      <w:start w:val="1"/>
      <w:numFmt w:val="decimal"/>
      <w:lvlText w:val="%1."/>
      <w:lvlJc w:val="left"/>
      <w:pPr>
        <w:ind w:left="660" w:hanging="660"/>
      </w:pPr>
      <w:rPr>
        <w:rFonts w:hint="default"/>
      </w:rPr>
    </w:lvl>
    <w:lvl w:ilvl="1">
      <w:start w:val="1"/>
      <w:numFmt w:val="decimal"/>
      <w:lvlText w:val="%1.%2."/>
      <w:lvlJc w:val="left"/>
      <w:pPr>
        <w:ind w:left="1430"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3" w15:restartNumberingAfterBreak="0">
    <w:nsid w:val="15E93CCD"/>
    <w:multiLevelType w:val="hybridMultilevel"/>
    <w:tmpl w:val="FE9659E8"/>
    <w:lvl w:ilvl="0" w:tplc="54BAC654">
      <w:start w:val="1"/>
      <w:numFmt w:val="decimal"/>
      <w:lvlText w:val="%1."/>
      <w:lvlJc w:val="left"/>
      <w:pPr>
        <w:ind w:left="1529" w:hanging="99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4" w15:restartNumberingAfterBreak="0">
    <w:nsid w:val="170554CF"/>
    <w:multiLevelType w:val="hybridMultilevel"/>
    <w:tmpl w:val="E4CA96AE"/>
    <w:lvl w:ilvl="0" w:tplc="B1DCE5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1B5363D1"/>
    <w:multiLevelType w:val="multilevel"/>
    <w:tmpl w:val="0FC695D0"/>
    <w:lvl w:ilvl="0">
      <w:start w:val="1"/>
      <w:numFmt w:val="decimal"/>
      <w:lvlText w:val="%1."/>
      <w:lvlJc w:val="left"/>
      <w:pPr>
        <w:ind w:left="1069" w:hanging="360"/>
      </w:pPr>
    </w:lvl>
    <w:lvl w:ilvl="1">
      <w:start w:val="1"/>
      <w:numFmt w:val="decimal"/>
      <w:lvlText w:val="1.%2."/>
      <w:lvlJc w:val="left"/>
      <w:pPr>
        <w:ind w:left="1084" w:hanging="375"/>
      </w:pPr>
    </w:lvl>
    <w:lvl w:ilvl="2">
      <w:start w:val="1"/>
      <w:numFmt w:val="decimal"/>
      <w:isLgl/>
      <w:lvlText w:val="%1.%2.%3"/>
      <w:lvlJc w:val="left"/>
      <w:pPr>
        <w:ind w:left="1429" w:hanging="720"/>
      </w:pPr>
    </w:lvl>
    <w:lvl w:ilvl="3">
      <w:start w:val="1"/>
      <w:numFmt w:val="decimal"/>
      <w:isLgl/>
      <w:lvlText w:val="%1.%2.%3.%4"/>
      <w:lvlJc w:val="left"/>
      <w:pPr>
        <w:ind w:left="1789" w:hanging="1080"/>
      </w:pPr>
    </w:lvl>
    <w:lvl w:ilvl="4">
      <w:start w:val="1"/>
      <w:numFmt w:val="decimal"/>
      <w:isLgl/>
      <w:lvlText w:val="%1.%2.%3.%4.%5"/>
      <w:lvlJc w:val="left"/>
      <w:pPr>
        <w:ind w:left="1789" w:hanging="1080"/>
      </w:pPr>
    </w:lvl>
    <w:lvl w:ilvl="5">
      <w:start w:val="1"/>
      <w:numFmt w:val="decimal"/>
      <w:isLgl/>
      <w:lvlText w:val="%1.%2.%3.%4.%5.%6"/>
      <w:lvlJc w:val="left"/>
      <w:pPr>
        <w:ind w:left="2149" w:hanging="1440"/>
      </w:pPr>
    </w:lvl>
    <w:lvl w:ilvl="6">
      <w:start w:val="1"/>
      <w:numFmt w:val="decimal"/>
      <w:isLgl/>
      <w:lvlText w:val="%1.%2.%3.%4.%5.%6.%7"/>
      <w:lvlJc w:val="left"/>
      <w:pPr>
        <w:ind w:left="2149" w:hanging="1440"/>
      </w:pPr>
    </w:lvl>
    <w:lvl w:ilvl="7">
      <w:start w:val="1"/>
      <w:numFmt w:val="decimal"/>
      <w:isLgl/>
      <w:lvlText w:val="%1.%2.%3.%4.%5.%6.%7.%8"/>
      <w:lvlJc w:val="left"/>
      <w:pPr>
        <w:ind w:left="2509" w:hanging="1800"/>
      </w:pPr>
    </w:lvl>
    <w:lvl w:ilvl="8">
      <w:start w:val="1"/>
      <w:numFmt w:val="decimal"/>
      <w:isLgl/>
      <w:lvlText w:val="%1.%2.%3.%4.%5.%6.%7.%8.%9"/>
      <w:lvlJc w:val="left"/>
      <w:pPr>
        <w:ind w:left="2869" w:hanging="2160"/>
      </w:pPr>
    </w:lvl>
  </w:abstractNum>
  <w:abstractNum w:abstractNumId="16" w15:restartNumberingAfterBreak="0">
    <w:nsid w:val="1CFC37E6"/>
    <w:multiLevelType w:val="hybridMultilevel"/>
    <w:tmpl w:val="FA808BC4"/>
    <w:lvl w:ilvl="0" w:tplc="4E1C1410">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1F2D43CC"/>
    <w:multiLevelType w:val="hybridMultilevel"/>
    <w:tmpl w:val="7C1EE6E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8" w15:restartNumberingAfterBreak="0">
    <w:nsid w:val="21D47D98"/>
    <w:multiLevelType w:val="hybridMultilevel"/>
    <w:tmpl w:val="6AFA5A26"/>
    <w:lvl w:ilvl="0" w:tplc="0A78E9D0">
      <w:start w:val="1"/>
      <w:numFmt w:val="decimal"/>
      <w:lvlText w:val="%1."/>
      <w:lvlJc w:val="left"/>
      <w:pPr>
        <w:ind w:left="851" w:firstLine="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9" w15:restartNumberingAfterBreak="0">
    <w:nsid w:val="23634722"/>
    <w:multiLevelType w:val="hybridMultilevel"/>
    <w:tmpl w:val="95684DBE"/>
    <w:lvl w:ilvl="0" w:tplc="AD924EE2">
      <w:start w:val="5"/>
      <w:numFmt w:val="upperRoman"/>
      <w:lvlText w:val="%1."/>
      <w:lvlJc w:val="left"/>
      <w:pPr>
        <w:ind w:left="1288"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4A16B16"/>
    <w:multiLevelType w:val="hybridMultilevel"/>
    <w:tmpl w:val="3508E282"/>
    <w:lvl w:ilvl="0" w:tplc="E73EB7C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7E95224"/>
    <w:multiLevelType w:val="hybridMultilevel"/>
    <w:tmpl w:val="336866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8515333"/>
    <w:multiLevelType w:val="hybridMultilevel"/>
    <w:tmpl w:val="2C5C3C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28D11C5D"/>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4" w15:restartNumberingAfterBreak="0">
    <w:nsid w:val="2B581CB8"/>
    <w:multiLevelType w:val="hybridMultilevel"/>
    <w:tmpl w:val="A8E0448A"/>
    <w:lvl w:ilvl="0" w:tplc="43B0202C">
      <w:start w:val="1"/>
      <w:numFmt w:val="decimal"/>
      <w:suff w:val="space"/>
      <w:lvlText w:val="%1."/>
      <w:lvlJc w:val="left"/>
      <w:pPr>
        <w:ind w:left="644" w:hanging="360"/>
      </w:pPr>
    </w:lvl>
    <w:lvl w:ilvl="1" w:tplc="04190019">
      <w:start w:val="1"/>
      <w:numFmt w:val="decimal"/>
      <w:lvlText w:val="%2."/>
      <w:lvlJc w:val="left"/>
      <w:pPr>
        <w:tabs>
          <w:tab w:val="num" w:pos="1724"/>
        </w:tabs>
        <w:ind w:left="1724" w:hanging="360"/>
      </w:pPr>
    </w:lvl>
    <w:lvl w:ilvl="2" w:tplc="0419001B">
      <w:start w:val="1"/>
      <w:numFmt w:val="decimal"/>
      <w:lvlText w:val="%3."/>
      <w:lvlJc w:val="left"/>
      <w:pPr>
        <w:tabs>
          <w:tab w:val="num" w:pos="2444"/>
        </w:tabs>
        <w:ind w:left="2444" w:hanging="360"/>
      </w:pPr>
    </w:lvl>
    <w:lvl w:ilvl="3" w:tplc="0419000F">
      <w:start w:val="1"/>
      <w:numFmt w:val="decimal"/>
      <w:lvlText w:val="%4."/>
      <w:lvlJc w:val="left"/>
      <w:pPr>
        <w:tabs>
          <w:tab w:val="num" w:pos="3164"/>
        </w:tabs>
        <w:ind w:left="3164" w:hanging="360"/>
      </w:pPr>
    </w:lvl>
    <w:lvl w:ilvl="4" w:tplc="04190019">
      <w:start w:val="1"/>
      <w:numFmt w:val="decimal"/>
      <w:lvlText w:val="%5."/>
      <w:lvlJc w:val="left"/>
      <w:pPr>
        <w:tabs>
          <w:tab w:val="num" w:pos="3884"/>
        </w:tabs>
        <w:ind w:left="3884" w:hanging="360"/>
      </w:pPr>
    </w:lvl>
    <w:lvl w:ilvl="5" w:tplc="0419001B">
      <w:start w:val="1"/>
      <w:numFmt w:val="decimal"/>
      <w:lvlText w:val="%6."/>
      <w:lvlJc w:val="left"/>
      <w:pPr>
        <w:tabs>
          <w:tab w:val="num" w:pos="4604"/>
        </w:tabs>
        <w:ind w:left="4604" w:hanging="360"/>
      </w:pPr>
    </w:lvl>
    <w:lvl w:ilvl="6" w:tplc="0419000F">
      <w:start w:val="1"/>
      <w:numFmt w:val="decimal"/>
      <w:lvlText w:val="%7."/>
      <w:lvlJc w:val="left"/>
      <w:pPr>
        <w:tabs>
          <w:tab w:val="num" w:pos="5324"/>
        </w:tabs>
        <w:ind w:left="5324" w:hanging="360"/>
      </w:pPr>
    </w:lvl>
    <w:lvl w:ilvl="7" w:tplc="04190019">
      <w:start w:val="1"/>
      <w:numFmt w:val="decimal"/>
      <w:lvlText w:val="%8."/>
      <w:lvlJc w:val="left"/>
      <w:pPr>
        <w:tabs>
          <w:tab w:val="num" w:pos="6044"/>
        </w:tabs>
        <w:ind w:left="6044" w:hanging="360"/>
      </w:pPr>
    </w:lvl>
    <w:lvl w:ilvl="8" w:tplc="0419001B">
      <w:start w:val="1"/>
      <w:numFmt w:val="decimal"/>
      <w:lvlText w:val="%9."/>
      <w:lvlJc w:val="left"/>
      <w:pPr>
        <w:tabs>
          <w:tab w:val="num" w:pos="6764"/>
        </w:tabs>
        <w:ind w:left="6764" w:hanging="360"/>
      </w:pPr>
    </w:lvl>
  </w:abstractNum>
  <w:abstractNum w:abstractNumId="25" w15:restartNumberingAfterBreak="0">
    <w:nsid w:val="30E46906"/>
    <w:multiLevelType w:val="multilevel"/>
    <w:tmpl w:val="C0E0EDAE"/>
    <w:lvl w:ilvl="0">
      <w:start w:val="1"/>
      <w:numFmt w:val="decimal"/>
      <w:lvlText w:val="%1."/>
      <w:lvlJc w:val="left"/>
      <w:pPr>
        <w:ind w:left="420" w:hanging="420"/>
      </w:pPr>
      <w:rPr>
        <w:rFonts w:hint="default"/>
      </w:rPr>
    </w:lvl>
    <w:lvl w:ilvl="1">
      <w:start w:val="1"/>
      <w:numFmt w:val="decimal"/>
      <w:lvlText w:val="%1.%2."/>
      <w:lvlJc w:val="left"/>
      <w:pPr>
        <w:ind w:left="1425" w:hanging="72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6030" w:hanging="180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37405E24"/>
    <w:multiLevelType w:val="multilevel"/>
    <w:tmpl w:val="50B4745A"/>
    <w:lvl w:ilvl="0">
      <w:start w:val="1"/>
      <w:numFmt w:val="decimal"/>
      <w:lvlText w:val="%1."/>
      <w:lvlJc w:val="left"/>
      <w:pPr>
        <w:ind w:left="1069" w:hanging="360"/>
      </w:pPr>
    </w:lvl>
    <w:lvl w:ilvl="1">
      <w:start w:val="1"/>
      <w:numFmt w:val="decimal"/>
      <w:isLgl/>
      <w:lvlText w:val="%1.%2."/>
      <w:lvlJc w:val="left"/>
      <w:pPr>
        <w:ind w:left="1429" w:hanging="720"/>
      </w:pPr>
    </w:lvl>
    <w:lvl w:ilvl="2">
      <w:start w:val="1"/>
      <w:numFmt w:val="decimal"/>
      <w:isLgl/>
      <w:lvlText w:val="%1.%2.%3."/>
      <w:lvlJc w:val="left"/>
      <w:pPr>
        <w:ind w:left="1429" w:hanging="720"/>
      </w:pPr>
    </w:lvl>
    <w:lvl w:ilvl="3">
      <w:start w:val="1"/>
      <w:numFmt w:val="decimal"/>
      <w:isLgl/>
      <w:lvlText w:val="%1.%2.%3.%4."/>
      <w:lvlJc w:val="left"/>
      <w:pPr>
        <w:ind w:left="1789" w:hanging="1080"/>
      </w:pPr>
    </w:lvl>
    <w:lvl w:ilvl="4">
      <w:start w:val="1"/>
      <w:numFmt w:val="decimal"/>
      <w:isLgl/>
      <w:lvlText w:val="%1.%2.%3.%4.%5."/>
      <w:lvlJc w:val="left"/>
      <w:pPr>
        <w:ind w:left="1789" w:hanging="1080"/>
      </w:pPr>
    </w:lvl>
    <w:lvl w:ilvl="5">
      <w:start w:val="1"/>
      <w:numFmt w:val="decimal"/>
      <w:isLgl/>
      <w:lvlText w:val="%1.%2.%3.%4.%5.%6."/>
      <w:lvlJc w:val="left"/>
      <w:pPr>
        <w:ind w:left="2149" w:hanging="1440"/>
      </w:pPr>
    </w:lvl>
    <w:lvl w:ilvl="6">
      <w:start w:val="1"/>
      <w:numFmt w:val="decimal"/>
      <w:isLgl/>
      <w:lvlText w:val="%1.%2.%3.%4.%5.%6.%7."/>
      <w:lvlJc w:val="left"/>
      <w:pPr>
        <w:ind w:left="2509" w:hanging="1800"/>
      </w:pPr>
    </w:lvl>
    <w:lvl w:ilvl="7">
      <w:start w:val="1"/>
      <w:numFmt w:val="decimal"/>
      <w:isLgl/>
      <w:lvlText w:val="%1.%2.%3.%4.%5.%6.%7.%8."/>
      <w:lvlJc w:val="left"/>
      <w:pPr>
        <w:ind w:left="2509" w:hanging="1800"/>
      </w:pPr>
    </w:lvl>
    <w:lvl w:ilvl="8">
      <w:start w:val="1"/>
      <w:numFmt w:val="decimal"/>
      <w:isLgl/>
      <w:lvlText w:val="%1.%2.%3.%4.%5.%6.%7.%8.%9."/>
      <w:lvlJc w:val="left"/>
      <w:pPr>
        <w:ind w:left="2869" w:hanging="2160"/>
      </w:pPr>
    </w:lvl>
  </w:abstractNum>
  <w:abstractNum w:abstractNumId="27" w15:restartNumberingAfterBreak="0">
    <w:nsid w:val="37783C49"/>
    <w:multiLevelType w:val="hybridMultilevel"/>
    <w:tmpl w:val="BB6EE046"/>
    <w:lvl w:ilvl="0" w:tplc="800A9710">
      <w:start w:val="1"/>
      <w:numFmt w:val="decimal"/>
      <w:lvlText w:val="%1."/>
      <w:lvlJc w:val="left"/>
      <w:pPr>
        <w:ind w:left="2722" w:hanging="1020"/>
      </w:pPr>
      <w:rPr>
        <w:rFonts w:hint="default"/>
        <w:b w:val="0"/>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8" w15:restartNumberingAfterBreak="0">
    <w:nsid w:val="3F3933D6"/>
    <w:multiLevelType w:val="hybridMultilevel"/>
    <w:tmpl w:val="8A46302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15:restartNumberingAfterBreak="0">
    <w:nsid w:val="464E7066"/>
    <w:multiLevelType w:val="multilevel"/>
    <w:tmpl w:val="D0029D48"/>
    <w:lvl w:ilvl="0">
      <w:start w:val="1"/>
      <w:numFmt w:val="decimal"/>
      <w:lvlText w:val="%1."/>
      <w:lvlJc w:val="left"/>
      <w:pPr>
        <w:ind w:left="375" w:hanging="375"/>
      </w:pPr>
    </w:lvl>
    <w:lvl w:ilvl="1">
      <w:start w:val="1"/>
      <w:numFmt w:val="decimal"/>
      <w:isLgl/>
      <w:lvlText w:val="%1.%2."/>
      <w:lvlJc w:val="left"/>
      <w:pPr>
        <w:ind w:left="1069" w:hanging="720"/>
      </w:pPr>
    </w:lvl>
    <w:lvl w:ilvl="2">
      <w:start w:val="1"/>
      <w:numFmt w:val="decimal"/>
      <w:isLgl/>
      <w:lvlText w:val="%1.%2.%3."/>
      <w:lvlJc w:val="left"/>
      <w:pPr>
        <w:ind w:left="1418" w:hanging="720"/>
      </w:pPr>
    </w:lvl>
    <w:lvl w:ilvl="3">
      <w:start w:val="1"/>
      <w:numFmt w:val="decimal"/>
      <w:isLgl/>
      <w:lvlText w:val="%1.%2.%3.%4."/>
      <w:lvlJc w:val="left"/>
      <w:pPr>
        <w:ind w:left="2127" w:hanging="1080"/>
      </w:pPr>
    </w:lvl>
    <w:lvl w:ilvl="4">
      <w:start w:val="1"/>
      <w:numFmt w:val="decimal"/>
      <w:isLgl/>
      <w:lvlText w:val="%1.%2.%3.%4.%5."/>
      <w:lvlJc w:val="left"/>
      <w:pPr>
        <w:ind w:left="2476" w:hanging="1080"/>
      </w:pPr>
    </w:lvl>
    <w:lvl w:ilvl="5">
      <w:start w:val="1"/>
      <w:numFmt w:val="decimal"/>
      <w:isLgl/>
      <w:lvlText w:val="%1.%2.%3.%4.%5.%6."/>
      <w:lvlJc w:val="left"/>
      <w:pPr>
        <w:ind w:left="3185" w:hanging="1440"/>
      </w:pPr>
    </w:lvl>
    <w:lvl w:ilvl="6">
      <w:start w:val="1"/>
      <w:numFmt w:val="decimal"/>
      <w:isLgl/>
      <w:lvlText w:val="%1.%2.%3.%4.%5.%6.%7."/>
      <w:lvlJc w:val="left"/>
      <w:pPr>
        <w:ind w:left="3894" w:hanging="1800"/>
      </w:pPr>
    </w:lvl>
    <w:lvl w:ilvl="7">
      <w:start w:val="1"/>
      <w:numFmt w:val="decimal"/>
      <w:isLgl/>
      <w:lvlText w:val="%1.%2.%3.%4.%5.%6.%7.%8."/>
      <w:lvlJc w:val="left"/>
      <w:pPr>
        <w:ind w:left="4243" w:hanging="1800"/>
      </w:pPr>
    </w:lvl>
    <w:lvl w:ilvl="8">
      <w:start w:val="1"/>
      <w:numFmt w:val="decimal"/>
      <w:isLgl/>
      <w:lvlText w:val="%1.%2.%3.%4.%5.%6.%7.%8.%9."/>
      <w:lvlJc w:val="left"/>
      <w:pPr>
        <w:ind w:left="4952" w:hanging="2160"/>
      </w:pPr>
    </w:lvl>
  </w:abstractNum>
  <w:abstractNum w:abstractNumId="30" w15:restartNumberingAfterBreak="0">
    <w:nsid w:val="53F478DE"/>
    <w:multiLevelType w:val="hybridMultilevel"/>
    <w:tmpl w:val="32DC87F4"/>
    <w:lvl w:ilvl="0" w:tplc="106EAFEA">
      <w:start w:val="1"/>
      <w:numFmt w:val="decimal"/>
      <w:suff w:val="space"/>
      <w:lvlText w:val="%1."/>
      <w:lvlJc w:val="left"/>
      <w:pPr>
        <w:ind w:left="720"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15:restartNumberingAfterBreak="0">
    <w:nsid w:val="57662C62"/>
    <w:multiLevelType w:val="hybridMultilevel"/>
    <w:tmpl w:val="30885DB8"/>
    <w:lvl w:ilvl="0" w:tplc="BEECD41E">
      <w:start w:val="3"/>
      <w:numFmt w:val="decimal"/>
      <w:lvlText w:val="%1."/>
      <w:lvlJc w:val="left"/>
      <w:pPr>
        <w:ind w:left="1020" w:hanging="360"/>
      </w:pPr>
      <w:rPr>
        <w:rFonts w:hint="default"/>
      </w:rPr>
    </w:lvl>
    <w:lvl w:ilvl="1" w:tplc="04190019" w:tentative="1">
      <w:start w:val="1"/>
      <w:numFmt w:val="lowerLetter"/>
      <w:lvlText w:val="%2."/>
      <w:lvlJc w:val="left"/>
      <w:pPr>
        <w:ind w:left="1740" w:hanging="360"/>
      </w:pPr>
    </w:lvl>
    <w:lvl w:ilvl="2" w:tplc="0419001B" w:tentative="1">
      <w:start w:val="1"/>
      <w:numFmt w:val="lowerRoman"/>
      <w:lvlText w:val="%3."/>
      <w:lvlJc w:val="right"/>
      <w:pPr>
        <w:ind w:left="2460" w:hanging="180"/>
      </w:pPr>
    </w:lvl>
    <w:lvl w:ilvl="3" w:tplc="0419000F" w:tentative="1">
      <w:start w:val="1"/>
      <w:numFmt w:val="decimal"/>
      <w:lvlText w:val="%4."/>
      <w:lvlJc w:val="left"/>
      <w:pPr>
        <w:ind w:left="3180" w:hanging="360"/>
      </w:pPr>
    </w:lvl>
    <w:lvl w:ilvl="4" w:tplc="04190019" w:tentative="1">
      <w:start w:val="1"/>
      <w:numFmt w:val="lowerLetter"/>
      <w:lvlText w:val="%5."/>
      <w:lvlJc w:val="left"/>
      <w:pPr>
        <w:ind w:left="3900" w:hanging="360"/>
      </w:pPr>
    </w:lvl>
    <w:lvl w:ilvl="5" w:tplc="0419001B" w:tentative="1">
      <w:start w:val="1"/>
      <w:numFmt w:val="lowerRoman"/>
      <w:lvlText w:val="%6."/>
      <w:lvlJc w:val="right"/>
      <w:pPr>
        <w:ind w:left="4620" w:hanging="180"/>
      </w:pPr>
    </w:lvl>
    <w:lvl w:ilvl="6" w:tplc="0419000F" w:tentative="1">
      <w:start w:val="1"/>
      <w:numFmt w:val="decimal"/>
      <w:lvlText w:val="%7."/>
      <w:lvlJc w:val="left"/>
      <w:pPr>
        <w:ind w:left="5340" w:hanging="360"/>
      </w:pPr>
    </w:lvl>
    <w:lvl w:ilvl="7" w:tplc="04190019" w:tentative="1">
      <w:start w:val="1"/>
      <w:numFmt w:val="lowerLetter"/>
      <w:lvlText w:val="%8."/>
      <w:lvlJc w:val="left"/>
      <w:pPr>
        <w:ind w:left="6060" w:hanging="360"/>
      </w:pPr>
    </w:lvl>
    <w:lvl w:ilvl="8" w:tplc="0419001B" w:tentative="1">
      <w:start w:val="1"/>
      <w:numFmt w:val="lowerRoman"/>
      <w:lvlText w:val="%9."/>
      <w:lvlJc w:val="right"/>
      <w:pPr>
        <w:ind w:left="6780" w:hanging="180"/>
      </w:pPr>
    </w:lvl>
  </w:abstractNum>
  <w:abstractNum w:abstractNumId="32" w15:restartNumberingAfterBreak="0">
    <w:nsid w:val="58092898"/>
    <w:multiLevelType w:val="hybridMultilevel"/>
    <w:tmpl w:val="5128C52A"/>
    <w:lvl w:ilvl="0" w:tplc="16F2873A">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3" w15:restartNumberingAfterBreak="0">
    <w:nsid w:val="5F354F8F"/>
    <w:multiLevelType w:val="multilevel"/>
    <w:tmpl w:val="B150E40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5FAB68AD"/>
    <w:multiLevelType w:val="hybridMultilevel"/>
    <w:tmpl w:val="3438C760"/>
    <w:lvl w:ilvl="0" w:tplc="F64C7E6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B283D40"/>
    <w:multiLevelType w:val="multilevel"/>
    <w:tmpl w:val="D0DC040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703D20F4"/>
    <w:multiLevelType w:val="hybridMultilevel"/>
    <w:tmpl w:val="DF80D442"/>
    <w:lvl w:ilvl="0" w:tplc="780CFF22">
      <w:start w:val="1"/>
      <w:numFmt w:val="decimal"/>
      <w:lvlText w:val="%1."/>
      <w:lvlJc w:val="left"/>
      <w:pPr>
        <w:ind w:left="928"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6421390"/>
    <w:multiLevelType w:val="multilevel"/>
    <w:tmpl w:val="81A2ACFE"/>
    <w:lvl w:ilvl="0">
      <w:start w:val="1"/>
      <w:numFmt w:val="decimal"/>
      <w:lvlText w:val="%1."/>
      <w:lvlJc w:val="left"/>
      <w:pPr>
        <w:ind w:left="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start w:val="1"/>
      <w:numFmt w:val="decimal"/>
      <w:lvlText w:val="%1.%2."/>
      <w:lvlJc w:val="left"/>
      <w:pPr>
        <w:ind w:left="7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start w:val="1"/>
      <w:numFmt w:val="lowerRoman"/>
      <w:lvlText w:val="%3"/>
      <w:lvlJc w:val="left"/>
      <w:pPr>
        <w:ind w:left="17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start w:val="1"/>
      <w:numFmt w:val="decimal"/>
      <w:lvlText w:val="%4"/>
      <w:lvlJc w:val="left"/>
      <w:pPr>
        <w:ind w:left="25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start w:val="1"/>
      <w:numFmt w:val="lowerLetter"/>
      <w:lvlText w:val="%5"/>
      <w:lvlJc w:val="left"/>
      <w:pPr>
        <w:ind w:left="322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start w:val="1"/>
      <w:numFmt w:val="lowerRoman"/>
      <w:lvlText w:val="%6"/>
      <w:lvlJc w:val="left"/>
      <w:pPr>
        <w:ind w:left="394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start w:val="1"/>
      <w:numFmt w:val="decimal"/>
      <w:lvlText w:val="%7"/>
      <w:lvlJc w:val="left"/>
      <w:pPr>
        <w:ind w:left="466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start w:val="1"/>
      <w:numFmt w:val="lowerLetter"/>
      <w:lvlText w:val="%8"/>
      <w:lvlJc w:val="left"/>
      <w:pPr>
        <w:ind w:left="53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start w:val="1"/>
      <w:numFmt w:val="lowerRoman"/>
      <w:lvlText w:val="%9"/>
      <w:lvlJc w:val="left"/>
      <w:pPr>
        <w:ind w:left="61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38" w15:restartNumberingAfterBreak="0">
    <w:nsid w:val="78A77F72"/>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9" w15:restartNumberingAfterBreak="0">
    <w:nsid w:val="7AA72432"/>
    <w:multiLevelType w:val="hybridMultilevel"/>
    <w:tmpl w:val="DB84FA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9"/>
  </w:num>
  <w:num w:numId="3">
    <w:abstractNumId w:val="6"/>
  </w:num>
  <w:num w:numId="4">
    <w:abstractNumId w:val="30"/>
  </w:num>
  <w:num w:numId="5">
    <w:abstractNumId w:val="36"/>
  </w:num>
  <w:num w:numId="6">
    <w:abstractNumId w:val="7"/>
  </w:num>
  <w:num w:numId="7">
    <w:abstractNumId w:val="17"/>
  </w:num>
  <w:num w:numId="8">
    <w:abstractNumId w:val="5"/>
  </w:num>
  <w:num w:numId="9">
    <w:abstractNumId w:val="11"/>
  </w:num>
  <w:num w:numId="10">
    <w:abstractNumId w:val="20"/>
  </w:num>
  <w:num w:numId="11">
    <w:abstractNumId w:val="19"/>
  </w:num>
  <w:num w:numId="12">
    <w:abstractNumId w:val="33"/>
  </w:num>
  <w:num w:numId="13">
    <w:abstractNumId w:val="28"/>
  </w:num>
  <w:num w:numId="14">
    <w:abstractNumId w:val="22"/>
  </w:num>
  <w:num w:numId="15">
    <w:abstractNumId w:val="0"/>
  </w:num>
  <w:num w:numId="16">
    <w:abstractNumId w:val="13"/>
  </w:num>
  <w:num w:numId="17">
    <w:abstractNumId w:val="21"/>
  </w:num>
  <w:num w:numId="18">
    <w:abstractNumId w:val="34"/>
  </w:num>
  <w:num w:numId="19">
    <w:abstractNumId w:val="39"/>
  </w:num>
  <w:num w:numId="20">
    <w:abstractNumId w:val="10"/>
  </w:num>
  <w:num w:numId="21">
    <w:abstractNumId w:val="27"/>
  </w:num>
  <w:num w:numId="22">
    <w:abstractNumId w:val="23"/>
  </w:num>
  <w:num w:numId="23">
    <w:abstractNumId w:val="38"/>
  </w:num>
  <w:num w:numId="24">
    <w:abstractNumId w:val="16"/>
  </w:num>
  <w:num w:numId="2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8"/>
  </w:num>
  <w:num w:numId="2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5"/>
  </w:num>
  <w:num w:numId="29">
    <w:abstractNumId w:val="32"/>
  </w:num>
  <w:num w:numId="3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5"/>
  </w:num>
  <w:num w:numId="32">
    <w:abstractNumId w:val="24"/>
  </w:num>
  <w:num w:numId="3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num>
  <w:num w:numId="36">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1" w:dllVersion="512"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rawingGridHorizontalSpacing w:val="140"/>
  <w:displayHorizontalDrawingGridEvery w:val="2"/>
  <w:noPunctuationKerning/>
  <w:characterSpacingControl w:val="doNotCompress"/>
  <w:hdrShapeDefaults>
    <o:shapedefaults v:ext="edit" spidmax="8878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25C0"/>
    <w:rsid w:val="00000206"/>
    <w:rsid w:val="00004D74"/>
    <w:rsid w:val="00005D51"/>
    <w:rsid w:val="00006D9C"/>
    <w:rsid w:val="0001052C"/>
    <w:rsid w:val="00012296"/>
    <w:rsid w:val="000128EC"/>
    <w:rsid w:val="000153A4"/>
    <w:rsid w:val="00015FB2"/>
    <w:rsid w:val="000165BC"/>
    <w:rsid w:val="00021A5A"/>
    <w:rsid w:val="00022E67"/>
    <w:rsid w:val="0002396D"/>
    <w:rsid w:val="00023F47"/>
    <w:rsid w:val="00024194"/>
    <w:rsid w:val="00026044"/>
    <w:rsid w:val="000271BA"/>
    <w:rsid w:val="000275B7"/>
    <w:rsid w:val="00030B02"/>
    <w:rsid w:val="00030CE1"/>
    <w:rsid w:val="00031794"/>
    <w:rsid w:val="00032804"/>
    <w:rsid w:val="00033DC0"/>
    <w:rsid w:val="00034557"/>
    <w:rsid w:val="00036F86"/>
    <w:rsid w:val="00040092"/>
    <w:rsid w:val="00041F76"/>
    <w:rsid w:val="0004313B"/>
    <w:rsid w:val="0004318A"/>
    <w:rsid w:val="000433F1"/>
    <w:rsid w:val="000447A2"/>
    <w:rsid w:val="00045C90"/>
    <w:rsid w:val="000465B8"/>
    <w:rsid w:val="00046AF7"/>
    <w:rsid w:val="0005239D"/>
    <w:rsid w:val="00057117"/>
    <w:rsid w:val="00060F5D"/>
    <w:rsid w:val="00062485"/>
    <w:rsid w:val="0006267E"/>
    <w:rsid w:val="0006352D"/>
    <w:rsid w:val="00063A55"/>
    <w:rsid w:val="000640E4"/>
    <w:rsid w:val="00064398"/>
    <w:rsid w:val="000668DE"/>
    <w:rsid w:val="00067C48"/>
    <w:rsid w:val="00071478"/>
    <w:rsid w:val="00073A66"/>
    <w:rsid w:val="000778D6"/>
    <w:rsid w:val="00082889"/>
    <w:rsid w:val="000830CF"/>
    <w:rsid w:val="00084124"/>
    <w:rsid w:val="000845E2"/>
    <w:rsid w:val="00084C0C"/>
    <w:rsid w:val="00087833"/>
    <w:rsid w:val="00087F93"/>
    <w:rsid w:val="00090DB9"/>
    <w:rsid w:val="00092DEF"/>
    <w:rsid w:val="00093A65"/>
    <w:rsid w:val="00094E9C"/>
    <w:rsid w:val="000A0BB5"/>
    <w:rsid w:val="000A2716"/>
    <w:rsid w:val="000A6BCE"/>
    <w:rsid w:val="000A7E72"/>
    <w:rsid w:val="000B012D"/>
    <w:rsid w:val="000B049C"/>
    <w:rsid w:val="000B1417"/>
    <w:rsid w:val="000B38FF"/>
    <w:rsid w:val="000B5CCE"/>
    <w:rsid w:val="000C0EC2"/>
    <w:rsid w:val="000C171F"/>
    <w:rsid w:val="000C1E14"/>
    <w:rsid w:val="000C4561"/>
    <w:rsid w:val="000C5273"/>
    <w:rsid w:val="000C5A99"/>
    <w:rsid w:val="000C6036"/>
    <w:rsid w:val="000C624D"/>
    <w:rsid w:val="000C78C6"/>
    <w:rsid w:val="000D109B"/>
    <w:rsid w:val="000D219C"/>
    <w:rsid w:val="000D2A33"/>
    <w:rsid w:val="000D628B"/>
    <w:rsid w:val="000E063E"/>
    <w:rsid w:val="000E3C86"/>
    <w:rsid w:val="000E52E0"/>
    <w:rsid w:val="000E54AA"/>
    <w:rsid w:val="000E6746"/>
    <w:rsid w:val="000E6C83"/>
    <w:rsid w:val="000F3259"/>
    <w:rsid w:val="001002E1"/>
    <w:rsid w:val="00101E06"/>
    <w:rsid w:val="0010246A"/>
    <w:rsid w:val="00102DDA"/>
    <w:rsid w:val="00103954"/>
    <w:rsid w:val="001043B6"/>
    <w:rsid w:val="0010707C"/>
    <w:rsid w:val="001073F0"/>
    <w:rsid w:val="0011220D"/>
    <w:rsid w:val="00117910"/>
    <w:rsid w:val="00117E19"/>
    <w:rsid w:val="00120E96"/>
    <w:rsid w:val="00133F44"/>
    <w:rsid w:val="001359AA"/>
    <w:rsid w:val="00142A70"/>
    <w:rsid w:val="00143E47"/>
    <w:rsid w:val="00143EEF"/>
    <w:rsid w:val="0014484B"/>
    <w:rsid w:val="0014488B"/>
    <w:rsid w:val="001448CA"/>
    <w:rsid w:val="00144C10"/>
    <w:rsid w:val="001502E1"/>
    <w:rsid w:val="00153090"/>
    <w:rsid w:val="00155385"/>
    <w:rsid w:val="00157C57"/>
    <w:rsid w:val="00160938"/>
    <w:rsid w:val="00161524"/>
    <w:rsid w:val="00161947"/>
    <w:rsid w:val="00161AD0"/>
    <w:rsid w:val="00162CAF"/>
    <w:rsid w:val="00164CEE"/>
    <w:rsid w:val="00164E66"/>
    <w:rsid w:val="00165919"/>
    <w:rsid w:val="001671DB"/>
    <w:rsid w:val="00167A9E"/>
    <w:rsid w:val="00170E73"/>
    <w:rsid w:val="00173548"/>
    <w:rsid w:val="001741CD"/>
    <w:rsid w:val="0018205E"/>
    <w:rsid w:val="00185FE0"/>
    <w:rsid w:val="001911A0"/>
    <w:rsid w:val="00192586"/>
    <w:rsid w:val="00193238"/>
    <w:rsid w:val="0019333A"/>
    <w:rsid w:val="00193515"/>
    <w:rsid w:val="00193550"/>
    <w:rsid w:val="001A0137"/>
    <w:rsid w:val="001A074B"/>
    <w:rsid w:val="001A130D"/>
    <w:rsid w:val="001A2FFB"/>
    <w:rsid w:val="001A4197"/>
    <w:rsid w:val="001A5F93"/>
    <w:rsid w:val="001B0CF8"/>
    <w:rsid w:val="001B51A5"/>
    <w:rsid w:val="001B55A1"/>
    <w:rsid w:val="001B6626"/>
    <w:rsid w:val="001B6F53"/>
    <w:rsid w:val="001C0365"/>
    <w:rsid w:val="001C0527"/>
    <w:rsid w:val="001C0798"/>
    <w:rsid w:val="001C14C3"/>
    <w:rsid w:val="001C17D8"/>
    <w:rsid w:val="001C203B"/>
    <w:rsid w:val="001C282D"/>
    <w:rsid w:val="001C4697"/>
    <w:rsid w:val="001C5206"/>
    <w:rsid w:val="001C57F0"/>
    <w:rsid w:val="001C769E"/>
    <w:rsid w:val="001C7828"/>
    <w:rsid w:val="001C7A23"/>
    <w:rsid w:val="001D20A5"/>
    <w:rsid w:val="001D2112"/>
    <w:rsid w:val="001D3338"/>
    <w:rsid w:val="001E0D6A"/>
    <w:rsid w:val="001E1EED"/>
    <w:rsid w:val="001E2343"/>
    <w:rsid w:val="001E56C1"/>
    <w:rsid w:val="001E6683"/>
    <w:rsid w:val="001E6F73"/>
    <w:rsid w:val="001E7A57"/>
    <w:rsid w:val="001F49E1"/>
    <w:rsid w:val="001F55FB"/>
    <w:rsid w:val="001F57F1"/>
    <w:rsid w:val="001F64C0"/>
    <w:rsid w:val="002006CC"/>
    <w:rsid w:val="00201DD7"/>
    <w:rsid w:val="00202C09"/>
    <w:rsid w:val="002049E2"/>
    <w:rsid w:val="0020543B"/>
    <w:rsid w:val="00206E05"/>
    <w:rsid w:val="00207E58"/>
    <w:rsid w:val="0021455F"/>
    <w:rsid w:val="00215140"/>
    <w:rsid w:val="0022221D"/>
    <w:rsid w:val="00222FBA"/>
    <w:rsid w:val="00224837"/>
    <w:rsid w:val="00227D5E"/>
    <w:rsid w:val="00232123"/>
    <w:rsid w:val="00232C36"/>
    <w:rsid w:val="00233229"/>
    <w:rsid w:val="00233C54"/>
    <w:rsid w:val="002349B6"/>
    <w:rsid w:val="00234E47"/>
    <w:rsid w:val="002365BD"/>
    <w:rsid w:val="00237D49"/>
    <w:rsid w:val="00237EF5"/>
    <w:rsid w:val="00240230"/>
    <w:rsid w:val="002413B5"/>
    <w:rsid w:val="00241888"/>
    <w:rsid w:val="00242890"/>
    <w:rsid w:val="00244B6A"/>
    <w:rsid w:val="00245C4F"/>
    <w:rsid w:val="00247EF7"/>
    <w:rsid w:val="00251575"/>
    <w:rsid w:val="00254921"/>
    <w:rsid w:val="00254D96"/>
    <w:rsid w:val="002563D5"/>
    <w:rsid w:val="0026022F"/>
    <w:rsid w:val="00261AB6"/>
    <w:rsid w:val="0026216F"/>
    <w:rsid w:val="002626AD"/>
    <w:rsid w:val="002632F1"/>
    <w:rsid w:val="002637C0"/>
    <w:rsid w:val="002639B2"/>
    <w:rsid w:val="00263ED4"/>
    <w:rsid w:val="00264AF0"/>
    <w:rsid w:val="002657EC"/>
    <w:rsid w:val="00267E45"/>
    <w:rsid w:val="00270466"/>
    <w:rsid w:val="00271459"/>
    <w:rsid w:val="002738FE"/>
    <w:rsid w:val="00273ED4"/>
    <w:rsid w:val="00280054"/>
    <w:rsid w:val="002805A2"/>
    <w:rsid w:val="00282355"/>
    <w:rsid w:val="002827F4"/>
    <w:rsid w:val="002834EC"/>
    <w:rsid w:val="002837C1"/>
    <w:rsid w:val="00292AB0"/>
    <w:rsid w:val="002953D5"/>
    <w:rsid w:val="002954C9"/>
    <w:rsid w:val="002964E5"/>
    <w:rsid w:val="002971E4"/>
    <w:rsid w:val="002A2381"/>
    <w:rsid w:val="002A264B"/>
    <w:rsid w:val="002A51A2"/>
    <w:rsid w:val="002A6D69"/>
    <w:rsid w:val="002A7193"/>
    <w:rsid w:val="002B07F7"/>
    <w:rsid w:val="002B3AA0"/>
    <w:rsid w:val="002B59BF"/>
    <w:rsid w:val="002C0F4C"/>
    <w:rsid w:val="002C147A"/>
    <w:rsid w:val="002C4FD0"/>
    <w:rsid w:val="002C531A"/>
    <w:rsid w:val="002C598B"/>
    <w:rsid w:val="002C6E40"/>
    <w:rsid w:val="002C7C18"/>
    <w:rsid w:val="002C7E40"/>
    <w:rsid w:val="002D37C2"/>
    <w:rsid w:val="002D4FAC"/>
    <w:rsid w:val="002D6893"/>
    <w:rsid w:val="002D79A9"/>
    <w:rsid w:val="002D7E33"/>
    <w:rsid w:val="002E23F7"/>
    <w:rsid w:val="002E2EFC"/>
    <w:rsid w:val="002E4597"/>
    <w:rsid w:val="002E5D98"/>
    <w:rsid w:val="002E6C54"/>
    <w:rsid w:val="002E6FDD"/>
    <w:rsid w:val="002F09B5"/>
    <w:rsid w:val="002F0B5D"/>
    <w:rsid w:val="002F2648"/>
    <w:rsid w:val="002F30D9"/>
    <w:rsid w:val="002F3CFF"/>
    <w:rsid w:val="002F46CF"/>
    <w:rsid w:val="002F57B4"/>
    <w:rsid w:val="002F6A75"/>
    <w:rsid w:val="002F77DA"/>
    <w:rsid w:val="002F7DB7"/>
    <w:rsid w:val="002F7FE0"/>
    <w:rsid w:val="003017C9"/>
    <w:rsid w:val="00302EA3"/>
    <w:rsid w:val="0030479F"/>
    <w:rsid w:val="00304B75"/>
    <w:rsid w:val="00306835"/>
    <w:rsid w:val="00306C6D"/>
    <w:rsid w:val="00307D0B"/>
    <w:rsid w:val="00311283"/>
    <w:rsid w:val="00312BCD"/>
    <w:rsid w:val="0031451E"/>
    <w:rsid w:val="0031459C"/>
    <w:rsid w:val="003157F0"/>
    <w:rsid w:val="00316A57"/>
    <w:rsid w:val="00317A5D"/>
    <w:rsid w:val="003218C9"/>
    <w:rsid w:val="00321C83"/>
    <w:rsid w:val="00323D07"/>
    <w:rsid w:val="00323EF4"/>
    <w:rsid w:val="00324324"/>
    <w:rsid w:val="0032485B"/>
    <w:rsid w:val="0032652F"/>
    <w:rsid w:val="00326DF1"/>
    <w:rsid w:val="00327666"/>
    <w:rsid w:val="003302AD"/>
    <w:rsid w:val="003321C0"/>
    <w:rsid w:val="003344B7"/>
    <w:rsid w:val="0034190A"/>
    <w:rsid w:val="00341A0B"/>
    <w:rsid w:val="003434A1"/>
    <w:rsid w:val="003442EE"/>
    <w:rsid w:val="00344CB0"/>
    <w:rsid w:val="00345330"/>
    <w:rsid w:val="00345A18"/>
    <w:rsid w:val="00346443"/>
    <w:rsid w:val="00347713"/>
    <w:rsid w:val="0035080F"/>
    <w:rsid w:val="00351AFD"/>
    <w:rsid w:val="00351E98"/>
    <w:rsid w:val="00352C02"/>
    <w:rsid w:val="0035333F"/>
    <w:rsid w:val="00354106"/>
    <w:rsid w:val="0035657A"/>
    <w:rsid w:val="003570AB"/>
    <w:rsid w:val="00360652"/>
    <w:rsid w:val="00360CF1"/>
    <w:rsid w:val="00361B8A"/>
    <w:rsid w:val="003627BF"/>
    <w:rsid w:val="00362BDF"/>
    <w:rsid w:val="003634AC"/>
    <w:rsid w:val="00364A98"/>
    <w:rsid w:val="00367213"/>
    <w:rsid w:val="00370546"/>
    <w:rsid w:val="00371EE1"/>
    <w:rsid w:val="00372BB9"/>
    <w:rsid w:val="00373322"/>
    <w:rsid w:val="00375F8F"/>
    <w:rsid w:val="0038106A"/>
    <w:rsid w:val="00381B0B"/>
    <w:rsid w:val="00381CED"/>
    <w:rsid w:val="00386D9F"/>
    <w:rsid w:val="00387AD5"/>
    <w:rsid w:val="00391DD1"/>
    <w:rsid w:val="00392386"/>
    <w:rsid w:val="00393566"/>
    <w:rsid w:val="0039439F"/>
    <w:rsid w:val="003952F9"/>
    <w:rsid w:val="00395552"/>
    <w:rsid w:val="00396906"/>
    <w:rsid w:val="00397B91"/>
    <w:rsid w:val="003A2430"/>
    <w:rsid w:val="003A439C"/>
    <w:rsid w:val="003A56DF"/>
    <w:rsid w:val="003A7090"/>
    <w:rsid w:val="003A70EF"/>
    <w:rsid w:val="003B1C8D"/>
    <w:rsid w:val="003B33F8"/>
    <w:rsid w:val="003B398F"/>
    <w:rsid w:val="003B45E1"/>
    <w:rsid w:val="003B6815"/>
    <w:rsid w:val="003B68BC"/>
    <w:rsid w:val="003B6AB2"/>
    <w:rsid w:val="003B732A"/>
    <w:rsid w:val="003B79A7"/>
    <w:rsid w:val="003C07C8"/>
    <w:rsid w:val="003C0C29"/>
    <w:rsid w:val="003C0EEF"/>
    <w:rsid w:val="003C34C0"/>
    <w:rsid w:val="003C618E"/>
    <w:rsid w:val="003D31CA"/>
    <w:rsid w:val="003D58AF"/>
    <w:rsid w:val="003E2FE4"/>
    <w:rsid w:val="003E78E1"/>
    <w:rsid w:val="003F1567"/>
    <w:rsid w:val="003F25E9"/>
    <w:rsid w:val="003F271D"/>
    <w:rsid w:val="003F4D30"/>
    <w:rsid w:val="003F6E1F"/>
    <w:rsid w:val="003F7552"/>
    <w:rsid w:val="00400423"/>
    <w:rsid w:val="00402FAB"/>
    <w:rsid w:val="00404AC6"/>
    <w:rsid w:val="00405019"/>
    <w:rsid w:val="00405F2E"/>
    <w:rsid w:val="00407DB1"/>
    <w:rsid w:val="00411587"/>
    <w:rsid w:val="004131F8"/>
    <w:rsid w:val="0041649D"/>
    <w:rsid w:val="00417351"/>
    <w:rsid w:val="00420527"/>
    <w:rsid w:val="0042155D"/>
    <w:rsid w:val="004228E7"/>
    <w:rsid w:val="00425A92"/>
    <w:rsid w:val="0042656E"/>
    <w:rsid w:val="004277B2"/>
    <w:rsid w:val="00427AE7"/>
    <w:rsid w:val="004317AF"/>
    <w:rsid w:val="004331AA"/>
    <w:rsid w:val="004341C4"/>
    <w:rsid w:val="00434373"/>
    <w:rsid w:val="004360F3"/>
    <w:rsid w:val="00436773"/>
    <w:rsid w:val="00436F7F"/>
    <w:rsid w:val="00437C71"/>
    <w:rsid w:val="0044068E"/>
    <w:rsid w:val="00442913"/>
    <w:rsid w:val="004432B9"/>
    <w:rsid w:val="00444A6E"/>
    <w:rsid w:val="00445046"/>
    <w:rsid w:val="004460D2"/>
    <w:rsid w:val="00451D35"/>
    <w:rsid w:val="00453459"/>
    <w:rsid w:val="004538DE"/>
    <w:rsid w:val="004574BE"/>
    <w:rsid w:val="004639AE"/>
    <w:rsid w:val="00463A57"/>
    <w:rsid w:val="004702B8"/>
    <w:rsid w:val="00471C09"/>
    <w:rsid w:val="00476B80"/>
    <w:rsid w:val="004773AF"/>
    <w:rsid w:val="00477A6B"/>
    <w:rsid w:val="004808F4"/>
    <w:rsid w:val="00482485"/>
    <w:rsid w:val="00482AF2"/>
    <w:rsid w:val="004830DE"/>
    <w:rsid w:val="00483357"/>
    <w:rsid w:val="004845F6"/>
    <w:rsid w:val="00484600"/>
    <w:rsid w:val="004850C3"/>
    <w:rsid w:val="004858B2"/>
    <w:rsid w:val="00487BE9"/>
    <w:rsid w:val="004908D7"/>
    <w:rsid w:val="0049352B"/>
    <w:rsid w:val="00493787"/>
    <w:rsid w:val="00494924"/>
    <w:rsid w:val="004969CF"/>
    <w:rsid w:val="00496EE3"/>
    <w:rsid w:val="004A018E"/>
    <w:rsid w:val="004A0EB6"/>
    <w:rsid w:val="004A35A8"/>
    <w:rsid w:val="004A3C56"/>
    <w:rsid w:val="004A3C75"/>
    <w:rsid w:val="004A4342"/>
    <w:rsid w:val="004A615F"/>
    <w:rsid w:val="004B0797"/>
    <w:rsid w:val="004B51BA"/>
    <w:rsid w:val="004B64F4"/>
    <w:rsid w:val="004B676E"/>
    <w:rsid w:val="004B6EA1"/>
    <w:rsid w:val="004C04FE"/>
    <w:rsid w:val="004C18B9"/>
    <w:rsid w:val="004C1FD7"/>
    <w:rsid w:val="004C4852"/>
    <w:rsid w:val="004C562F"/>
    <w:rsid w:val="004C6160"/>
    <w:rsid w:val="004C66D3"/>
    <w:rsid w:val="004C6881"/>
    <w:rsid w:val="004C6D8F"/>
    <w:rsid w:val="004D0A7B"/>
    <w:rsid w:val="004D0D3F"/>
    <w:rsid w:val="004D0ED5"/>
    <w:rsid w:val="004D121E"/>
    <w:rsid w:val="004D26C8"/>
    <w:rsid w:val="004D44AE"/>
    <w:rsid w:val="004D4587"/>
    <w:rsid w:val="004D7118"/>
    <w:rsid w:val="004D7683"/>
    <w:rsid w:val="004E09FC"/>
    <w:rsid w:val="004E10CB"/>
    <w:rsid w:val="004E1450"/>
    <w:rsid w:val="004E2031"/>
    <w:rsid w:val="004E25D4"/>
    <w:rsid w:val="004E2685"/>
    <w:rsid w:val="004E4E76"/>
    <w:rsid w:val="004E7835"/>
    <w:rsid w:val="004F0D4E"/>
    <w:rsid w:val="004F11A1"/>
    <w:rsid w:val="004F1566"/>
    <w:rsid w:val="004F18A3"/>
    <w:rsid w:val="004F3261"/>
    <w:rsid w:val="004F6054"/>
    <w:rsid w:val="0050167C"/>
    <w:rsid w:val="0050175E"/>
    <w:rsid w:val="00505294"/>
    <w:rsid w:val="00505DC5"/>
    <w:rsid w:val="00506547"/>
    <w:rsid w:val="00506C14"/>
    <w:rsid w:val="005109E4"/>
    <w:rsid w:val="00512160"/>
    <w:rsid w:val="005124B2"/>
    <w:rsid w:val="0051443A"/>
    <w:rsid w:val="00514B32"/>
    <w:rsid w:val="00515343"/>
    <w:rsid w:val="00517022"/>
    <w:rsid w:val="00517956"/>
    <w:rsid w:val="0052041A"/>
    <w:rsid w:val="00520A7F"/>
    <w:rsid w:val="00523E2E"/>
    <w:rsid w:val="00525F8B"/>
    <w:rsid w:val="00526046"/>
    <w:rsid w:val="00526DEA"/>
    <w:rsid w:val="00527640"/>
    <w:rsid w:val="00527CF4"/>
    <w:rsid w:val="00530B64"/>
    <w:rsid w:val="00530F31"/>
    <w:rsid w:val="0053265B"/>
    <w:rsid w:val="005337E5"/>
    <w:rsid w:val="0053585F"/>
    <w:rsid w:val="00541C89"/>
    <w:rsid w:val="00542309"/>
    <w:rsid w:val="00544BDE"/>
    <w:rsid w:val="005455B1"/>
    <w:rsid w:val="0054708A"/>
    <w:rsid w:val="00547FEF"/>
    <w:rsid w:val="00550087"/>
    <w:rsid w:val="005504B1"/>
    <w:rsid w:val="00550903"/>
    <w:rsid w:val="005522F7"/>
    <w:rsid w:val="00554033"/>
    <w:rsid w:val="005565AA"/>
    <w:rsid w:val="00556C2A"/>
    <w:rsid w:val="00557039"/>
    <w:rsid w:val="0055747B"/>
    <w:rsid w:val="00560ED7"/>
    <w:rsid w:val="0056111E"/>
    <w:rsid w:val="00562798"/>
    <w:rsid w:val="00563E9F"/>
    <w:rsid w:val="0057411D"/>
    <w:rsid w:val="00575303"/>
    <w:rsid w:val="00575C02"/>
    <w:rsid w:val="00576D2A"/>
    <w:rsid w:val="00577E6F"/>
    <w:rsid w:val="00585DB8"/>
    <w:rsid w:val="005869E2"/>
    <w:rsid w:val="00587AE8"/>
    <w:rsid w:val="00590B54"/>
    <w:rsid w:val="0059101C"/>
    <w:rsid w:val="00593398"/>
    <w:rsid w:val="005948D2"/>
    <w:rsid w:val="005A4F56"/>
    <w:rsid w:val="005A6E81"/>
    <w:rsid w:val="005A6EF7"/>
    <w:rsid w:val="005A7075"/>
    <w:rsid w:val="005A77C5"/>
    <w:rsid w:val="005B2149"/>
    <w:rsid w:val="005B2AC8"/>
    <w:rsid w:val="005B3237"/>
    <w:rsid w:val="005B36DB"/>
    <w:rsid w:val="005B5532"/>
    <w:rsid w:val="005C026A"/>
    <w:rsid w:val="005C2152"/>
    <w:rsid w:val="005C34BC"/>
    <w:rsid w:val="005C3606"/>
    <w:rsid w:val="005C3741"/>
    <w:rsid w:val="005C40B7"/>
    <w:rsid w:val="005C7ADD"/>
    <w:rsid w:val="005D0B71"/>
    <w:rsid w:val="005D44A4"/>
    <w:rsid w:val="005D55E6"/>
    <w:rsid w:val="005D601A"/>
    <w:rsid w:val="005D7659"/>
    <w:rsid w:val="005E1222"/>
    <w:rsid w:val="005E1675"/>
    <w:rsid w:val="005E2FF8"/>
    <w:rsid w:val="005E34D9"/>
    <w:rsid w:val="005E796E"/>
    <w:rsid w:val="005F00C1"/>
    <w:rsid w:val="005F0A35"/>
    <w:rsid w:val="005F183E"/>
    <w:rsid w:val="005F2122"/>
    <w:rsid w:val="005F4916"/>
    <w:rsid w:val="00603289"/>
    <w:rsid w:val="006053BD"/>
    <w:rsid w:val="006053D4"/>
    <w:rsid w:val="00605F26"/>
    <w:rsid w:val="00605F3A"/>
    <w:rsid w:val="00607B92"/>
    <w:rsid w:val="00607CD5"/>
    <w:rsid w:val="006136B2"/>
    <w:rsid w:val="00616809"/>
    <w:rsid w:val="0062029D"/>
    <w:rsid w:val="0062178F"/>
    <w:rsid w:val="00621AE7"/>
    <w:rsid w:val="00622AB0"/>
    <w:rsid w:val="00623C38"/>
    <w:rsid w:val="006241D5"/>
    <w:rsid w:val="00625CA7"/>
    <w:rsid w:val="006262CC"/>
    <w:rsid w:val="00627777"/>
    <w:rsid w:val="00627AAC"/>
    <w:rsid w:val="00633181"/>
    <w:rsid w:val="006404C5"/>
    <w:rsid w:val="00640DF0"/>
    <w:rsid w:val="00641132"/>
    <w:rsid w:val="00641392"/>
    <w:rsid w:val="0064199D"/>
    <w:rsid w:val="00641AAE"/>
    <w:rsid w:val="00644E14"/>
    <w:rsid w:val="006464BD"/>
    <w:rsid w:val="0064664F"/>
    <w:rsid w:val="006467DD"/>
    <w:rsid w:val="006468C2"/>
    <w:rsid w:val="00646C73"/>
    <w:rsid w:val="006507EE"/>
    <w:rsid w:val="0065085A"/>
    <w:rsid w:val="00650C54"/>
    <w:rsid w:val="00652032"/>
    <w:rsid w:val="0065305B"/>
    <w:rsid w:val="0065333D"/>
    <w:rsid w:val="00653A52"/>
    <w:rsid w:val="00660380"/>
    <w:rsid w:val="006615A0"/>
    <w:rsid w:val="006631E3"/>
    <w:rsid w:val="0066380A"/>
    <w:rsid w:val="006640A4"/>
    <w:rsid w:val="00671428"/>
    <w:rsid w:val="00672D4D"/>
    <w:rsid w:val="006734D7"/>
    <w:rsid w:val="0067542F"/>
    <w:rsid w:val="0067645C"/>
    <w:rsid w:val="00676B9E"/>
    <w:rsid w:val="00676DDC"/>
    <w:rsid w:val="006809FA"/>
    <w:rsid w:val="00681FD9"/>
    <w:rsid w:val="00681FE6"/>
    <w:rsid w:val="006828E8"/>
    <w:rsid w:val="00682D66"/>
    <w:rsid w:val="00682FE5"/>
    <w:rsid w:val="0068441D"/>
    <w:rsid w:val="00690274"/>
    <w:rsid w:val="0069358E"/>
    <w:rsid w:val="006936A2"/>
    <w:rsid w:val="00693DE3"/>
    <w:rsid w:val="00697591"/>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5511"/>
    <w:rsid w:val="006D0637"/>
    <w:rsid w:val="006E1B1F"/>
    <w:rsid w:val="006E2F27"/>
    <w:rsid w:val="006E4FEC"/>
    <w:rsid w:val="006E78BE"/>
    <w:rsid w:val="006F0830"/>
    <w:rsid w:val="006F0858"/>
    <w:rsid w:val="006F20FF"/>
    <w:rsid w:val="006F249D"/>
    <w:rsid w:val="006F3985"/>
    <w:rsid w:val="006F3B6B"/>
    <w:rsid w:val="006F4CD3"/>
    <w:rsid w:val="006F6CC9"/>
    <w:rsid w:val="006F7C16"/>
    <w:rsid w:val="006F7E0B"/>
    <w:rsid w:val="0070292E"/>
    <w:rsid w:val="00702F69"/>
    <w:rsid w:val="00702FA4"/>
    <w:rsid w:val="007046D0"/>
    <w:rsid w:val="007063BA"/>
    <w:rsid w:val="007071B3"/>
    <w:rsid w:val="00707CB0"/>
    <w:rsid w:val="00712FE7"/>
    <w:rsid w:val="0071392A"/>
    <w:rsid w:val="00717CC0"/>
    <w:rsid w:val="00721326"/>
    <w:rsid w:val="00722DE2"/>
    <w:rsid w:val="007231A4"/>
    <w:rsid w:val="007239A3"/>
    <w:rsid w:val="007240BE"/>
    <w:rsid w:val="007256B2"/>
    <w:rsid w:val="007261D6"/>
    <w:rsid w:val="00726354"/>
    <w:rsid w:val="00733BC2"/>
    <w:rsid w:val="007344BF"/>
    <w:rsid w:val="007357FD"/>
    <w:rsid w:val="0073620C"/>
    <w:rsid w:val="00737C60"/>
    <w:rsid w:val="00737D85"/>
    <w:rsid w:val="00741EA5"/>
    <w:rsid w:val="00745A09"/>
    <w:rsid w:val="007507F8"/>
    <w:rsid w:val="007516EF"/>
    <w:rsid w:val="00752CE5"/>
    <w:rsid w:val="00752EB7"/>
    <w:rsid w:val="00754261"/>
    <w:rsid w:val="007602EC"/>
    <w:rsid w:val="00762752"/>
    <w:rsid w:val="0076614E"/>
    <w:rsid w:val="00767A3B"/>
    <w:rsid w:val="00771397"/>
    <w:rsid w:val="00772A3E"/>
    <w:rsid w:val="00780B03"/>
    <w:rsid w:val="007821FA"/>
    <w:rsid w:val="00784AA5"/>
    <w:rsid w:val="00787438"/>
    <w:rsid w:val="00787988"/>
    <w:rsid w:val="00791F1E"/>
    <w:rsid w:val="0079273F"/>
    <w:rsid w:val="00792AC7"/>
    <w:rsid w:val="00795DFB"/>
    <w:rsid w:val="00797720"/>
    <w:rsid w:val="007A03F2"/>
    <w:rsid w:val="007A1EA5"/>
    <w:rsid w:val="007A4440"/>
    <w:rsid w:val="007A6052"/>
    <w:rsid w:val="007A67E6"/>
    <w:rsid w:val="007B007E"/>
    <w:rsid w:val="007B179A"/>
    <w:rsid w:val="007B2E84"/>
    <w:rsid w:val="007B2F2D"/>
    <w:rsid w:val="007B4BC7"/>
    <w:rsid w:val="007B745A"/>
    <w:rsid w:val="007B785C"/>
    <w:rsid w:val="007C1CF4"/>
    <w:rsid w:val="007C310C"/>
    <w:rsid w:val="007C3A9B"/>
    <w:rsid w:val="007C4EDF"/>
    <w:rsid w:val="007C6C55"/>
    <w:rsid w:val="007C7065"/>
    <w:rsid w:val="007D1585"/>
    <w:rsid w:val="007D1AAF"/>
    <w:rsid w:val="007D1C24"/>
    <w:rsid w:val="007D28E8"/>
    <w:rsid w:val="007D31DE"/>
    <w:rsid w:val="007D4BCE"/>
    <w:rsid w:val="007D4D49"/>
    <w:rsid w:val="007D5A68"/>
    <w:rsid w:val="007D7475"/>
    <w:rsid w:val="007D7B6F"/>
    <w:rsid w:val="007E102E"/>
    <w:rsid w:val="007E227F"/>
    <w:rsid w:val="007E2B97"/>
    <w:rsid w:val="007E366B"/>
    <w:rsid w:val="007E4F0E"/>
    <w:rsid w:val="007E634E"/>
    <w:rsid w:val="007E6C48"/>
    <w:rsid w:val="007E7BF5"/>
    <w:rsid w:val="007F313A"/>
    <w:rsid w:val="007F6DF0"/>
    <w:rsid w:val="007F6F3C"/>
    <w:rsid w:val="008003A7"/>
    <w:rsid w:val="00802567"/>
    <w:rsid w:val="00804320"/>
    <w:rsid w:val="00806DB6"/>
    <w:rsid w:val="00806E8D"/>
    <w:rsid w:val="00807B4B"/>
    <w:rsid w:val="00810410"/>
    <w:rsid w:val="008104DB"/>
    <w:rsid w:val="00813F19"/>
    <w:rsid w:val="00814523"/>
    <w:rsid w:val="008179DE"/>
    <w:rsid w:val="00817E28"/>
    <w:rsid w:val="00820702"/>
    <w:rsid w:val="008210A8"/>
    <w:rsid w:val="00821101"/>
    <w:rsid w:val="00823BE0"/>
    <w:rsid w:val="008265B7"/>
    <w:rsid w:val="008266F0"/>
    <w:rsid w:val="00826813"/>
    <w:rsid w:val="00827ECD"/>
    <w:rsid w:val="00831AE9"/>
    <w:rsid w:val="00832904"/>
    <w:rsid w:val="00833B31"/>
    <w:rsid w:val="008351FF"/>
    <w:rsid w:val="00835E55"/>
    <w:rsid w:val="0084025E"/>
    <w:rsid w:val="00841375"/>
    <w:rsid w:val="008418DC"/>
    <w:rsid w:val="00842061"/>
    <w:rsid w:val="008423B1"/>
    <w:rsid w:val="00842861"/>
    <w:rsid w:val="00842EC6"/>
    <w:rsid w:val="00843710"/>
    <w:rsid w:val="0085004F"/>
    <w:rsid w:val="00850388"/>
    <w:rsid w:val="00850A14"/>
    <w:rsid w:val="00851385"/>
    <w:rsid w:val="008515C7"/>
    <w:rsid w:val="0085208B"/>
    <w:rsid w:val="008528DE"/>
    <w:rsid w:val="008538C1"/>
    <w:rsid w:val="00854A9B"/>
    <w:rsid w:val="00854D10"/>
    <w:rsid w:val="0085654A"/>
    <w:rsid w:val="00856A60"/>
    <w:rsid w:val="008616CA"/>
    <w:rsid w:val="008622ED"/>
    <w:rsid w:val="008643E1"/>
    <w:rsid w:val="00866EC9"/>
    <w:rsid w:val="00870270"/>
    <w:rsid w:val="0087138D"/>
    <w:rsid w:val="00871855"/>
    <w:rsid w:val="00874D4E"/>
    <w:rsid w:val="00882385"/>
    <w:rsid w:val="00884365"/>
    <w:rsid w:val="00884AA2"/>
    <w:rsid w:val="00885E76"/>
    <w:rsid w:val="0088680A"/>
    <w:rsid w:val="00891781"/>
    <w:rsid w:val="00892485"/>
    <w:rsid w:val="00892D96"/>
    <w:rsid w:val="00895200"/>
    <w:rsid w:val="008A33BF"/>
    <w:rsid w:val="008A34CD"/>
    <w:rsid w:val="008B009A"/>
    <w:rsid w:val="008B1B97"/>
    <w:rsid w:val="008B4AA5"/>
    <w:rsid w:val="008B5738"/>
    <w:rsid w:val="008C0544"/>
    <w:rsid w:val="008C20A1"/>
    <w:rsid w:val="008C6BFD"/>
    <w:rsid w:val="008C7F06"/>
    <w:rsid w:val="008D100F"/>
    <w:rsid w:val="008D3DED"/>
    <w:rsid w:val="008D54CF"/>
    <w:rsid w:val="008D5E55"/>
    <w:rsid w:val="008D706B"/>
    <w:rsid w:val="008D7B0D"/>
    <w:rsid w:val="008E25AC"/>
    <w:rsid w:val="008E3C85"/>
    <w:rsid w:val="008E5BA8"/>
    <w:rsid w:val="008E5F30"/>
    <w:rsid w:val="008E7328"/>
    <w:rsid w:val="008E7707"/>
    <w:rsid w:val="008F0225"/>
    <w:rsid w:val="008F310E"/>
    <w:rsid w:val="008F336F"/>
    <w:rsid w:val="00901539"/>
    <w:rsid w:val="0090371F"/>
    <w:rsid w:val="00906C9D"/>
    <w:rsid w:val="00911B2C"/>
    <w:rsid w:val="00913456"/>
    <w:rsid w:val="00914C02"/>
    <w:rsid w:val="00915267"/>
    <w:rsid w:val="009169FC"/>
    <w:rsid w:val="009219AE"/>
    <w:rsid w:val="00923791"/>
    <w:rsid w:val="00924955"/>
    <w:rsid w:val="0092760B"/>
    <w:rsid w:val="00932A0E"/>
    <w:rsid w:val="00934157"/>
    <w:rsid w:val="0093709D"/>
    <w:rsid w:val="00940A71"/>
    <w:rsid w:val="009415F1"/>
    <w:rsid w:val="00941806"/>
    <w:rsid w:val="009432AF"/>
    <w:rsid w:val="00943857"/>
    <w:rsid w:val="00943E10"/>
    <w:rsid w:val="009446E5"/>
    <w:rsid w:val="00946017"/>
    <w:rsid w:val="00946E93"/>
    <w:rsid w:val="0094790A"/>
    <w:rsid w:val="00947F25"/>
    <w:rsid w:val="00950359"/>
    <w:rsid w:val="0095138A"/>
    <w:rsid w:val="00951AD3"/>
    <w:rsid w:val="00953022"/>
    <w:rsid w:val="00954999"/>
    <w:rsid w:val="00955C74"/>
    <w:rsid w:val="00957A9B"/>
    <w:rsid w:val="00960F1F"/>
    <w:rsid w:val="00963B3C"/>
    <w:rsid w:val="009640EA"/>
    <w:rsid w:val="009643E7"/>
    <w:rsid w:val="0096531B"/>
    <w:rsid w:val="00966571"/>
    <w:rsid w:val="0096771E"/>
    <w:rsid w:val="00973AA3"/>
    <w:rsid w:val="0097679A"/>
    <w:rsid w:val="00977853"/>
    <w:rsid w:val="00982CDD"/>
    <w:rsid w:val="00983F5E"/>
    <w:rsid w:val="00986774"/>
    <w:rsid w:val="00986A2F"/>
    <w:rsid w:val="00993845"/>
    <w:rsid w:val="00997BC5"/>
    <w:rsid w:val="009A0EE9"/>
    <w:rsid w:val="009A13C1"/>
    <w:rsid w:val="009A2ADF"/>
    <w:rsid w:val="009A3300"/>
    <w:rsid w:val="009A4F8F"/>
    <w:rsid w:val="009A54D2"/>
    <w:rsid w:val="009A7BB0"/>
    <w:rsid w:val="009B4EA4"/>
    <w:rsid w:val="009B5522"/>
    <w:rsid w:val="009B754D"/>
    <w:rsid w:val="009B7C66"/>
    <w:rsid w:val="009C0BBB"/>
    <w:rsid w:val="009C1FF9"/>
    <w:rsid w:val="009C23A1"/>
    <w:rsid w:val="009C3458"/>
    <w:rsid w:val="009C4CFA"/>
    <w:rsid w:val="009C55C9"/>
    <w:rsid w:val="009D0146"/>
    <w:rsid w:val="009D0C92"/>
    <w:rsid w:val="009D116D"/>
    <w:rsid w:val="009D14F8"/>
    <w:rsid w:val="009D1D12"/>
    <w:rsid w:val="009D4C63"/>
    <w:rsid w:val="009D7D59"/>
    <w:rsid w:val="009E1033"/>
    <w:rsid w:val="009E26E0"/>
    <w:rsid w:val="009E2D05"/>
    <w:rsid w:val="009E4687"/>
    <w:rsid w:val="009E5DB6"/>
    <w:rsid w:val="009E60E5"/>
    <w:rsid w:val="009E622C"/>
    <w:rsid w:val="009E674B"/>
    <w:rsid w:val="009F0469"/>
    <w:rsid w:val="009F087B"/>
    <w:rsid w:val="009F0FDC"/>
    <w:rsid w:val="009F133B"/>
    <w:rsid w:val="009F2AD2"/>
    <w:rsid w:val="009F2FDC"/>
    <w:rsid w:val="009F6037"/>
    <w:rsid w:val="009F7226"/>
    <w:rsid w:val="00A00128"/>
    <w:rsid w:val="00A015FC"/>
    <w:rsid w:val="00A03AD6"/>
    <w:rsid w:val="00A060FE"/>
    <w:rsid w:val="00A11A99"/>
    <w:rsid w:val="00A12BF1"/>
    <w:rsid w:val="00A1406D"/>
    <w:rsid w:val="00A208BC"/>
    <w:rsid w:val="00A222CB"/>
    <w:rsid w:val="00A244A2"/>
    <w:rsid w:val="00A24BDF"/>
    <w:rsid w:val="00A25533"/>
    <w:rsid w:val="00A25550"/>
    <w:rsid w:val="00A25BC2"/>
    <w:rsid w:val="00A25D4C"/>
    <w:rsid w:val="00A268DF"/>
    <w:rsid w:val="00A274BC"/>
    <w:rsid w:val="00A278F5"/>
    <w:rsid w:val="00A27B69"/>
    <w:rsid w:val="00A30114"/>
    <w:rsid w:val="00A30125"/>
    <w:rsid w:val="00A310BE"/>
    <w:rsid w:val="00A31123"/>
    <w:rsid w:val="00A3524B"/>
    <w:rsid w:val="00A356DC"/>
    <w:rsid w:val="00A35EBF"/>
    <w:rsid w:val="00A3613A"/>
    <w:rsid w:val="00A36827"/>
    <w:rsid w:val="00A439E2"/>
    <w:rsid w:val="00A458B1"/>
    <w:rsid w:val="00A46226"/>
    <w:rsid w:val="00A47AB3"/>
    <w:rsid w:val="00A54E21"/>
    <w:rsid w:val="00A5593A"/>
    <w:rsid w:val="00A55C85"/>
    <w:rsid w:val="00A56D4C"/>
    <w:rsid w:val="00A57E59"/>
    <w:rsid w:val="00A60552"/>
    <w:rsid w:val="00A62239"/>
    <w:rsid w:val="00A64D13"/>
    <w:rsid w:val="00A67490"/>
    <w:rsid w:val="00A70F1B"/>
    <w:rsid w:val="00A727B8"/>
    <w:rsid w:val="00A7409D"/>
    <w:rsid w:val="00A74546"/>
    <w:rsid w:val="00A7508E"/>
    <w:rsid w:val="00A75AA5"/>
    <w:rsid w:val="00A82D7A"/>
    <w:rsid w:val="00A82F33"/>
    <w:rsid w:val="00A84D1B"/>
    <w:rsid w:val="00A86341"/>
    <w:rsid w:val="00A86760"/>
    <w:rsid w:val="00A90113"/>
    <w:rsid w:val="00A90B26"/>
    <w:rsid w:val="00A93620"/>
    <w:rsid w:val="00A95CDE"/>
    <w:rsid w:val="00A96F65"/>
    <w:rsid w:val="00A97175"/>
    <w:rsid w:val="00AA020F"/>
    <w:rsid w:val="00AA1323"/>
    <w:rsid w:val="00AA27A7"/>
    <w:rsid w:val="00AA53BE"/>
    <w:rsid w:val="00AA5C13"/>
    <w:rsid w:val="00AA6585"/>
    <w:rsid w:val="00AA6A16"/>
    <w:rsid w:val="00AA7581"/>
    <w:rsid w:val="00AA7CFB"/>
    <w:rsid w:val="00AB03EC"/>
    <w:rsid w:val="00AB2683"/>
    <w:rsid w:val="00AB5A7B"/>
    <w:rsid w:val="00AB5C02"/>
    <w:rsid w:val="00AB769B"/>
    <w:rsid w:val="00AC0140"/>
    <w:rsid w:val="00AC0B64"/>
    <w:rsid w:val="00AC19F2"/>
    <w:rsid w:val="00AC226D"/>
    <w:rsid w:val="00AC2DB9"/>
    <w:rsid w:val="00AC356A"/>
    <w:rsid w:val="00AC7F36"/>
    <w:rsid w:val="00AC7FEE"/>
    <w:rsid w:val="00AD1C22"/>
    <w:rsid w:val="00AD28E1"/>
    <w:rsid w:val="00AD2DB3"/>
    <w:rsid w:val="00AD33B1"/>
    <w:rsid w:val="00AD3722"/>
    <w:rsid w:val="00AD4B14"/>
    <w:rsid w:val="00AD4DDE"/>
    <w:rsid w:val="00AD5438"/>
    <w:rsid w:val="00AD6CAC"/>
    <w:rsid w:val="00AD79ED"/>
    <w:rsid w:val="00AE05A7"/>
    <w:rsid w:val="00AE278F"/>
    <w:rsid w:val="00AE2899"/>
    <w:rsid w:val="00AE39FB"/>
    <w:rsid w:val="00AE3C5A"/>
    <w:rsid w:val="00AE46B7"/>
    <w:rsid w:val="00AE67D8"/>
    <w:rsid w:val="00AE6CD9"/>
    <w:rsid w:val="00AE76D4"/>
    <w:rsid w:val="00AF0323"/>
    <w:rsid w:val="00AF08F4"/>
    <w:rsid w:val="00AF0B58"/>
    <w:rsid w:val="00AF21B1"/>
    <w:rsid w:val="00AF2C49"/>
    <w:rsid w:val="00AF77F3"/>
    <w:rsid w:val="00AF7924"/>
    <w:rsid w:val="00B00558"/>
    <w:rsid w:val="00B00AB0"/>
    <w:rsid w:val="00B01CD7"/>
    <w:rsid w:val="00B02F4B"/>
    <w:rsid w:val="00B0430A"/>
    <w:rsid w:val="00B04DDE"/>
    <w:rsid w:val="00B05448"/>
    <w:rsid w:val="00B05A91"/>
    <w:rsid w:val="00B06A15"/>
    <w:rsid w:val="00B075A4"/>
    <w:rsid w:val="00B07D5F"/>
    <w:rsid w:val="00B1002D"/>
    <w:rsid w:val="00B10602"/>
    <w:rsid w:val="00B109CC"/>
    <w:rsid w:val="00B10BB3"/>
    <w:rsid w:val="00B1219A"/>
    <w:rsid w:val="00B1490E"/>
    <w:rsid w:val="00B15591"/>
    <w:rsid w:val="00B155DF"/>
    <w:rsid w:val="00B15C1C"/>
    <w:rsid w:val="00B16917"/>
    <w:rsid w:val="00B172C1"/>
    <w:rsid w:val="00B206EA"/>
    <w:rsid w:val="00B21C93"/>
    <w:rsid w:val="00B232F0"/>
    <w:rsid w:val="00B23CED"/>
    <w:rsid w:val="00B243D4"/>
    <w:rsid w:val="00B30B4C"/>
    <w:rsid w:val="00B339F1"/>
    <w:rsid w:val="00B3447F"/>
    <w:rsid w:val="00B34FBE"/>
    <w:rsid w:val="00B371B3"/>
    <w:rsid w:val="00B41A6F"/>
    <w:rsid w:val="00B44254"/>
    <w:rsid w:val="00B44779"/>
    <w:rsid w:val="00B45BA5"/>
    <w:rsid w:val="00B45CB6"/>
    <w:rsid w:val="00B46C2F"/>
    <w:rsid w:val="00B516A3"/>
    <w:rsid w:val="00B52303"/>
    <w:rsid w:val="00B55E91"/>
    <w:rsid w:val="00B56A04"/>
    <w:rsid w:val="00B60BDB"/>
    <w:rsid w:val="00B60EB3"/>
    <w:rsid w:val="00B6449A"/>
    <w:rsid w:val="00B65845"/>
    <w:rsid w:val="00B65A2B"/>
    <w:rsid w:val="00B66923"/>
    <w:rsid w:val="00B67D91"/>
    <w:rsid w:val="00B7165E"/>
    <w:rsid w:val="00B82BC8"/>
    <w:rsid w:val="00B86C0A"/>
    <w:rsid w:val="00B87595"/>
    <w:rsid w:val="00B92159"/>
    <w:rsid w:val="00B93D35"/>
    <w:rsid w:val="00B9430A"/>
    <w:rsid w:val="00B957C3"/>
    <w:rsid w:val="00B975A4"/>
    <w:rsid w:val="00B97729"/>
    <w:rsid w:val="00BA18A0"/>
    <w:rsid w:val="00BA2D82"/>
    <w:rsid w:val="00BA4165"/>
    <w:rsid w:val="00BA438C"/>
    <w:rsid w:val="00BA4944"/>
    <w:rsid w:val="00BA5298"/>
    <w:rsid w:val="00BA616A"/>
    <w:rsid w:val="00BA7F22"/>
    <w:rsid w:val="00BB2131"/>
    <w:rsid w:val="00BB47B0"/>
    <w:rsid w:val="00BB496F"/>
    <w:rsid w:val="00BB6C61"/>
    <w:rsid w:val="00BB787A"/>
    <w:rsid w:val="00BC1C5A"/>
    <w:rsid w:val="00BD10AD"/>
    <w:rsid w:val="00BD16C6"/>
    <w:rsid w:val="00BD1718"/>
    <w:rsid w:val="00BD17EE"/>
    <w:rsid w:val="00BD4EED"/>
    <w:rsid w:val="00BD6577"/>
    <w:rsid w:val="00BD7D65"/>
    <w:rsid w:val="00BE05AC"/>
    <w:rsid w:val="00BE2145"/>
    <w:rsid w:val="00BE3047"/>
    <w:rsid w:val="00BE3085"/>
    <w:rsid w:val="00BE36E8"/>
    <w:rsid w:val="00BE6338"/>
    <w:rsid w:val="00BE7D0B"/>
    <w:rsid w:val="00BF1C1A"/>
    <w:rsid w:val="00BF29F5"/>
    <w:rsid w:val="00BF3055"/>
    <w:rsid w:val="00C00870"/>
    <w:rsid w:val="00C01321"/>
    <w:rsid w:val="00C02851"/>
    <w:rsid w:val="00C0312C"/>
    <w:rsid w:val="00C04FE9"/>
    <w:rsid w:val="00C0680F"/>
    <w:rsid w:val="00C0721E"/>
    <w:rsid w:val="00C10BDE"/>
    <w:rsid w:val="00C119C9"/>
    <w:rsid w:val="00C12DD6"/>
    <w:rsid w:val="00C2323E"/>
    <w:rsid w:val="00C25104"/>
    <w:rsid w:val="00C31DBE"/>
    <w:rsid w:val="00C32104"/>
    <w:rsid w:val="00C332CD"/>
    <w:rsid w:val="00C33BFF"/>
    <w:rsid w:val="00C378EE"/>
    <w:rsid w:val="00C4055D"/>
    <w:rsid w:val="00C479BF"/>
    <w:rsid w:val="00C50073"/>
    <w:rsid w:val="00C51068"/>
    <w:rsid w:val="00C51575"/>
    <w:rsid w:val="00C52177"/>
    <w:rsid w:val="00C57BE4"/>
    <w:rsid w:val="00C57E1E"/>
    <w:rsid w:val="00C6072A"/>
    <w:rsid w:val="00C6189E"/>
    <w:rsid w:val="00C61A38"/>
    <w:rsid w:val="00C6229B"/>
    <w:rsid w:val="00C6242E"/>
    <w:rsid w:val="00C62F70"/>
    <w:rsid w:val="00C632FD"/>
    <w:rsid w:val="00C647C4"/>
    <w:rsid w:val="00C65DE7"/>
    <w:rsid w:val="00C7380B"/>
    <w:rsid w:val="00C741FB"/>
    <w:rsid w:val="00C74F3B"/>
    <w:rsid w:val="00C75A2A"/>
    <w:rsid w:val="00C7689D"/>
    <w:rsid w:val="00C769BD"/>
    <w:rsid w:val="00C80AE4"/>
    <w:rsid w:val="00C85E2E"/>
    <w:rsid w:val="00C85FDB"/>
    <w:rsid w:val="00C8656D"/>
    <w:rsid w:val="00C866C8"/>
    <w:rsid w:val="00C87AEC"/>
    <w:rsid w:val="00C87B05"/>
    <w:rsid w:val="00C87C9E"/>
    <w:rsid w:val="00C87F43"/>
    <w:rsid w:val="00C91895"/>
    <w:rsid w:val="00C933DA"/>
    <w:rsid w:val="00C94021"/>
    <w:rsid w:val="00C95B87"/>
    <w:rsid w:val="00C95D51"/>
    <w:rsid w:val="00C96D14"/>
    <w:rsid w:val="00CA0C55"/>
    <w:rsid w:val="00CA23DE"/>
    <w:rsid w:val="00CA380B"/>
    <w:rsid w:val="00CA7790"/>
    <w:rsid w:val="00CA7A83"/>
    <w:rsid w:val="00CB714C"/>
    <w:rsid w:val="00CC0F95"/>
    <w:rsid w:val="00CC18F5"/>
    <w:rsid w:val="00CC1F9C"/>
    <w:rsid w:val="00CC22AD"/>
    <w:rsid w:val="00CC29B7"/>
    <w:rsid w:val="00CC5310"/>
    <w:rsid w:val="00CC6D13"/>
    <w:rsid w:val="00CC73C4"/>
    <w:rsid w:val="00CC76DA"/>
    <w:rsid w:val="00CD084E"/>
    <w:rsid w:val="00CD2F70"/>
    <w:rsid w:val="00CD35E3"/>
    <w:rsid w:val="00CD63CE"/>
    <w:rsid w:val="00CD6F28"/>
    <w:rsid w:val="00CD737A"/>
    <w:rsid w:val="00CE0559"/>
    <w:rsid w:val="00CE0D9B"/>
    <w:rsid w:val="00CE17B7"/>
    <w:rsid w:val="00CE1AC7"/>
    <w:rsid w:val="00CE271F"/>
    <w:rsid w:val="00CE2F9B"/>
    <w:rsid w:val="00CE3B0A"/>
    <w:rsid w:val="00CE765A"/>
    <w:rsid w:val="00CE7A3A"/>
    <w:rsid w:val="00CF1DE1"/>
    <w:rsid w:val="00CF1EE8"/>
    <w:rsid w:val="00CF278F"/>
    <w:rsid w:val="00CF33B2"/>
    <w:rsid w:val="00CF3682"/>
    <w:rsid w:val="00CF36D3"/>
    <w:rsid w:val="00CF37A3"/>
    <w:rsid w:val="00CF3C0C"/>
    <w:rsid w:val="00CF3F72"/>
    <w:rsid w:val="00CF4146"/>
    <w:rsid w:val="00CF4C2B"/>
    <w:rsid w:val="00CF64BE"/>
    <w:rsid w:val="00CF7E4B"/>
    <w:rsid w:val="00D00174"/>
    <w:rsid w:val="00D01631"/>
    <w:rsid w:val="00D034E5"/>
    <w:rsid w:val="00D03711"/>
    <w:rsid w:val="00D03E76"/>
    <w:rsid w:val="00D06FB0"/>
    <w:rsid w:val="00D12878"/>
    <w:rsid w:val="00D1466A"/>
    <w:rsid w:val="00D15796"/>
    <w:rsid w:val="00D15F89"/>
    <w:rsid w:val="00D17781"/>
    <w:rsid w:val="00D17D1F"/>
    <w:rsid w:val="00D21AF6"/>
    <w:rsid w:val="00D21DC6"/>
    <w:rsid w:val="00D23F6D"/>
    <w:rsid w:val="00D27DE9"/>
    <w:rsid w:val="00D3171C"/>
    <w:rsid w:val="00D31D5F"/>
    <w:rsid w:val="00D32FC3"/>
    <w:rsid w:val="00D3321F"/>
    <w:rsid w:val="00D33691"/>
    <w:rsid w:val="00D401FC"/>
    <w:rsid w:val="00D41DDE"/>
    <w:rsid w:val="00D42784"/>
    <w:rsid w:val="00D448AF"/>
    <w:rsid w:val="00D461CE"/>
    <w:rsid w:val="00D46FAE"/>
    <w:rsid w:val="00D526B1"/>
    <w:rsid w:val="00D541BF"/>
    <w:rsid w:val="00D55794"/>
    <w:rsid w:val="00D56D5D"/>
    <w:rsid w:val="00D578AB"/>
    <w:rsid w:val="00D60487"/>
    <w:rsid w:val="00D61484"/>
    <w:rsid w:val="00D61DCC"/>
    <w:rsid w:val="00D62065"/>
    <w:rsid w:val="00D6320F"/>
    <w:rsid w:val="00D6442E"/>
    <w:rsid w:val="00D65D66"/>
    <w:rsid w:val="00D66222"/>
    <w:rsid w:val="00D6750A"/>
    <w:rsid w:val="00D67994"/>
    <w:rsid w:val="00D72FA6"/>
    <w:rsid w:val="00D77823"/>
    <w:rsid w:val="00D827E5"/>
    <w:rsid w:val="00D82FD0"/>
    <w:rsid w:val="00D84435"/>
    <w:rsid w:val="00D84C9A"/>
    <w:rsid w:val="00D85469"/>
    <w:rsid w:val="00D8617F"/>
    <w:rsid w:val="00D86AFF"/>
    <w:rsid w:val="00D94016"/>
    <w:rsid w:val="00D97F66"/>
    <w:rsid w:val="00DA0155"/>
    <w:rsid w:val="00DA092B"/>
    <w:rsid w:val="00DA2A6C"/>
    <w:rsid w:val="00DA32AD"/>
    <w:rsid w:val="00DA62C1"/>
    <w:rsid w:val="00DB25E9"/>
    <w:rsid w:val="00DB3EA9"/>
    <w:rsid w:val="00DB4A17"/>
    <w:rsid w:val="00DB51E4"/>
    <w:rsid w:val="00DB52F7"/>
    <w:rsid w:val="00DC52B4"/>
    <w:rsid w:val="00DC6639"/>
    <w:rsid w:val="00DC6C2F"/>
    <w:rsid w:val="00DC70D0"/>
    <w:rsid w:val="00DD0180"/>
    <w:rsid w:val="00DD1CA5"/>
    <w:rsid w:val="00DD3FD1"/>
    <w:rsid w:val="00DD4052"/>
    <w:rsid w:val="00DD4FAC"/>
    <w:rsid w:val="00DD5947"/>
    <w:rsid w:val="00DD5C11"/>
    <w:rsid w:val="00DE29E4"/>
    <w:rsid w:val="00DE3E53"/>
    <w:rsid w:val="00DE4C46"/>
    <w:rsid w:val="00DE683F"/>
    <w:rsid w:val="00DF0D93"/>
    <w:rsid w:val="00DF0F7A"/>
    <w:rsid w:val="00DF1556"/>
    <w:rsid w:val="00DF2A19"/>
    <w:rsid w:val="00DF60E4"/>
    <w:rsid w:val="00DF6D12"/>
    <w:rsid w:val="00DF762F"/>
    <w:rsid w:val="00DF78F4"/>
    <w:rsid w:val="00DF7F8A"/>
    <w:rsid w:val="00E0003A"/>
    <w:rsid w:val="00E016F4"/>
    <w:rsid w:val="00E01A82"/>
    <w:rsid w:val="00E01C00"/>
    <w:rsid w:val="00E0373F"/>
    <w:rsid w:val="00E0480E"/>
    <w:rsid w:val="00E07334"/>
    <w:rsid w:val="00E07FC0"/>
    <w:rsid w:val="00E1145E"/>
    <w:rsid w:val="00E1165D"/>
    <w:rsid w:val="00E11852"/>
    <w:rsid w:val="00E16D27"/>
    <w:rsid w:val="00E20542"/>
    <w:rsid w:val="00E215BD"/>
    <w:rsid w:val="00E22309"/>
    <w:rsid w:val="00E22FDE"/>
    <w:rsid w:val="00E24C0D"/>
    <w:rsid w:val="00E2598F"/>
    <w:rsid w:val="00E27B10"/>
    <w:rsid w:val="00E30BF9"/>
    <w:rsid w:val="00E31176"/>
    <w:rsid w:val="00E320C4"/>
    <w:rsid w:val="00E33E40"/>
    <w:rsid w:val="00E36F80"/>
    <w:rsid w:val="00E4067B"/>
    <w:rsid w:val="00E4276C"/>
    <w:rsid w:val="00E441C8"/>
    <w:rsid w:val="00E441EA"/>
    <w:rsid w:val="00E4568C"/>
    <w:rsid w:val="00E4632E"/>
    <w:rsid w:val="00E47421"/>
    <w:rsid w:val="00E4787B"/>
    <w:rsid w:val="00E50A04"/>
    <w:rsid w:val="00E50C79"/>
    <w:rsid w:val="00E50EA7"/>
    <w:rsid w:val="00E51F36"/>
    <w:rsid w:val="00E528AB"/>
    <w:rsid w:val="00E52969"/>
    <w:rsid w:val="00E55D32"/>
    <w:rsid w:val="00E6187C"/>
    <w:rsid w:val="00E63D11"/>
    <w:rsid w:val="00E65941"/>
    <w:rsid w:val="00E66F70"/>
    <w:rsid w:val="00E67167"/>
    <w:rsid w:val="00E72BB4"/>
    <w:rsid w:val="00E74519"/>
    <w:rsid w:val="00E75F46"/>
    <w:rsid w:val="00E81984"/>
    <w:rsid w:val="00E833BA"/>
    <w:rsid w:val="00E85D2D"/>
    <w:rsid w:val="00E8655C"/>
    <w:rsid w:val="00E86C28"/>
    <w:rsid w:val="00E87DFF"/>
    <w:rsid w:val="00E92741"/>
    <w:rsid w:val="00E93329"/>
    <w:rsid w:val="00E93D2F"/>
    <w:rsid w:val="00E94F62"/>
    <w:rsid w:val="00E976FC"/>
    <w:rsid w:val="00E977E8"/>
    <w:rsid w:val="00EA0591"/>
    <w:rsid w:val="00EA1102"/>
    <w:rsid w:val="00EA23BF"/>
    <w:rsid w:val="00EA49FB"/>
    <w:rsid w:val="00EA74D2"/>
    <w:rsid w:val="00EB1DFA"/>
    <w:rsid w:val="00EB2085"/>
    <w:rsid w:val="00EB30EB"/>
    <w:rsid w:val="00EB3A76"/>
    <w:rsid w:val="00EB6130"/>
    <w:rsid w:val="00EB6B7F"/>
    <w:rsid w:val="00EC08B9"/>
    <w:rsid w:val="00EC53AE"/>
    <w:rsid w:val="00EC5CB9"/>
    <w:rsid w:val="00EC79B6"/>
    <w:rsid w:val="00ED39D7"/>
    <w:rsid w:val="00ED5B93"/>
    <w:rsid w:val="00ED6A13"/>
    <w:rsid w:val="00ED6E6A"/>
    <w:rsid w:val="00EE08E5"/>
    <w:rsid w:val="00EE11B0"/>
    <w:rsid w:val="00EE15E6"/>
    <w:rsid w:val="00EE1BB1"/>
    <w:rsid w:val="00EE1C32"/>
    <w:rsid w:val="00EE259B"/>
    <w:rsid w:val="00EE3ABB"/>
    <w:rsid w:val="00EE4845"/>
    <w:rsid w:val="00EE4C4D"/>
    <w:rsid w:val="00EE4CB6"/>
    <w:rsid w:val="00EE4FD6"/>
    <w:rsid w:val="00EE5AE3"/>
    <w:rsid w:val="00EE6095"/>
    <w:rsid w:val="00EE68FA"/>
    <w:rsid w:val="00EE69A5"/>
    <w:rsid w:val="00EE69F2"/>
    <w:rsid w:val="00EE7299"/>
    <w:rsid w:val="00EF3C82"/>
    <w:rsid w:val="00EF5239"/>
    <w:rsid w:val="00EF74BC"/>
    <w:rsid w:val="00F043E4"/>
    <w:rsid w:val="00F06AFC"/>
    <w:rsid w:val="00F071A9"/>
    <w:rsid w:val="00F102B6"/>
    <w:rsid w:val="00F1084E"/>
    <w:rsid w:val="00F10B00"/>
    <w:rsid w:val="00F10B4D"/>
    <w:rsid w:val="00F10F95"/>
    <w:rsid w:val="00F11173"/>
    <w:rsid w:val="00F11638"/>
    <w:rsid w:val="00F21511"/>
    <w:rsid w:val="00F21C72"/>
    <w:rsid w:val="00F222D0"/>
    <w:rsid w:val="00F23031"/>
    <w:rsid w:val="00F23383"/>
    <w:rsid w:val="00F27741"/>
    <w:rsid w:val="00F279A5"/>
    <w:rsid w:val="00F32FBB"/>
    <w:rsid w:val="00F33EA4"/>
    <w:rsid w:val="00F35AE8"/>
    <w:rsid w:val="00F36667"/>
    <w:rsid w:val="00F425C0"/>
    <w:rsid w:val="00F4455B"/>
    <w:rsid w:val="00F46457"/>
    <w:rsid w:val="00F53031"/>
    <w:rsid w:val="00F544F3"/>
    <w:rsid w:val="00F54C65"/>
    <w:rsid w:val="00F605BA"/>
    <w:rsid w:val="00F61312"/>
    <w:rsid w:val="00F62EF4"/>
    <w:rsid w:val="00F63A60"/>
    <w:rsid w:val="00F63C3A"/>
    <w:rsid w:val="00F70050"/>
    <w:rsid w:val="00F711BC"/>
    <w:rsid w:val="00F752A2"/>
    <w:rsid w:val="00F76339"/>
    <w:rsid w:val="00F80143"/>
    <w:rsid w:val="00F8249F"/>
    <w:rsid w:val="00F82ACE"/>
    <w:rsid w:val="00F82D76"/>
    <w:rsid w:val="00F832EF"/>
    <w:rsid w:val="00F83B6B"/>
    <w:rsid w:val="00F83C73"/>
    <w:rsid w:val="00F854E3"/>
    <w:rsid w:val="00F90BEF"/>
    <w:rsid w:val="00F93C9C"/>
    <w:rsid w:val="00F941F7"/>
    <w:rsid w:val="00F95C1F"/>
    <w:rsid w:val="00F97519"/>
    <w:rsid w:val="00F977D4"/>
    <w:rsid w:val="00FA0D8E"/>
    <w:rsid w:val="00FA690F"/>
    <w:rsid w:val="00FA6CE0"/>
    <w:rsid w:val="00FA6EFD"/>
    <w:rsid w:val="00FA72F9"/>
    <w:rsid w:val="00FB080B"/>
    <w:rsid w:val="00FB49C7"/>
    <w:rsid w:val="00FB4BC9"/>
    <w:rsid w:val="00FB518B"/>
    <w:rsid w:val="00FB6A32"/>
    <w:rsid w:val="00FB73E9"/>
    <w:rsid w:val="00FB75B5"/>
    <w:rsid w:val="00FB7796"/>
    <w:rsid w:val="00FB7DD3"/>
    <w:rsid w:val="00FC178A"/>
    <w:rsid w:val="00FC5B2B"/>
    <w:rsid w:val="00FC62F2"/>
    <w:rsid w:val="00FC64DF"/>
    <w:rsid w:val="00FC667B"/>
    <w:rsid w:val="00FC777F"/>
    <w:rsid w:val="00FD2190"/>
    <w:rsid w:val="00FD33BF"/>
    <w:rsid w:val="00FE2303"/>
    <w:rsid w:val="00FE30C8"/>
    <w:rsid w:val="00FE30F1"/>
    <w:rsid w:val="00FE4D02"/>
    <w:rsid w:val="00FE5DCD"/>
    <w:rsid w:val="00FE5ECE"/>
    <w:rsid w:val="00FE6C2F"/>
    <w:rsid w:val="00FF000D"/>
    <w:rsid w:val="00FF2D22"/>
    <w:rsid w:val="00FF5B10"/>
    <w:rsid w:val="00FF67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87809"/>
    <o:shapelayout v:ext="edit">
      <o:idmap v:ext="edit" data="1"/>
    </o:shapelayout>
  </w:shapeDefaults>
  <w:decimalSymbol w:val=","/>
  <w:listSeparator w:val=";"/>
  <w15:docId w15:val="{5E8558EF-8852-417A-AD4D-14F49CFF1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uiPriority w:val="99"/>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uiPriority w:val="99"/>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uiPriority w:val="99"/>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uiPriority w:val="99"/>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0">
    <w:name w:val="Body Text Indent 3"/>
    <w:basedOn w:val="a"/>
    <w:link w:val="31"/>
    <w:uiPriority w:val="99"/>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uiPriority w:val="99"/>
    <w:qFormat/>
    <w:rsid w:val="0067542F"/>
    <w:pPr>
      <w:jc w:val="center"/>
    </w:pPr>
    <w:rPr>
      <w:szCs w:val="20"/>
    </w:rPr>
  </w:style>
  <w:style w:type="paragraph" w:styleId="af1">
    <w:name w:val="Body Text Indent"/>
    <w:basedOn w:val="a"/>
    <w:link w:val="af2"/>
    <w:uiPriority w:val="99"/>
    <w:rsid w:val="004E4E76"/>
    <w:pPr>
      <w:spacing w:after="120"/>
      <w:ind w:left="283"/>
    </w:pPr>
  </w:style>
  <w:style w:type="paragraph" w:customStyle="1" w:styleId="12">
    <w:name w:val="заголовок 1"/>
    <w:basedOn w:val="a"/>
    <w:next w:val="a"/>
    <w:uiPriority w:val="99"/>
    <w:qFormat/>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qFormat/>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qFormat/>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qFormat/>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qFormat/>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qFormat/>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uiPriority w:val="99"/>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1f4">
    <w:name w:val="Заголовок1"/>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5">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qFormat/>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qFormat/>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5">
    <w:name w:val="Название1"/>
    <w:basedOn w:val="a"/>
    <w:uiPriority w:val="99"/>
    <w:qFormat/>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6">
    <w:name w:val="Указатель1"/>
    <w:basedOn w:val="a"/>
    <w:uiPriority w:val="99"/>
    <w:qFormat/>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qFormat/>
    <w:rsid w:val="00D86AFF"/>
    <w:pPr>
      <w:suppressAutoHyphens/>
      <w:spacing w:before="280" w:after="280" w:line="360" w:lineRule="auto"/>
      <w:ind w:firstLine="709"/>
      <w:jc w:val="center"/>
    </w:pPr>
    <w:rPr>
      <w:sz w:val="24"/>
      <w:szCs w:val="24"/>
      <w:lang w:eastAsia="ar-SA"/>
    </w:rPr>
  </w:style>
  <w:style w:type="paragraph" w:customStyle="1" w:styleId="1f7">
    <w:name w:val="Цитата1"/>
    <w:basedOn w:val="a"/>
    <w:uiPriority w:val="99"/>
    <w:qFormat/>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99"/>
    <w:qFormat/>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qFormat/>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qFormat/>
    <w:rsid w:val="00D86AFF"/>
    <w:pPr>
      <w:suppressAutoHyphens/>
      <w:spacing w:line="360" w:lineRule="auto"/>
      <w:ind w:firstLine="540"/>
      <w:jc w:val="both"/>
    </w:pPr>
    <w:rPr>
      <w:lang w:eastAsia="ar-SA"/>
    </w:rPr>
  </w:style>
  <w:style w:type="paragraph" w:customStyle="1" w:styleId="ConsNormal">
    <w:name w:val="ConsNormal"/>
    <w:uiPriority w:val="99"/>
    <w:qFormat/>
    <w:rsid w:val="00D86AFF"/>
    <w:pPr>
      <w:widowControl w:val="0"/>
      <w:suppressAutoHyphens/>
      <w:autoSpaceDE w:val="0"/>
      <w:ind w:firstLine="720"/>
    </w:pPr>
    <w:rPr>
      <w:rFonts w:ascii="Arial" w:eastAsia="Arial" w:hAnsi="Arial" w:cs="Arial"/>
      <w:lang w:eastAsia="ar-SA"/>
    </w:rPr>
  </w:style>
  <w:style w:type="paragraph" w:customStyle="1" w:styleId="aff6">
    <w:name w:val="Îáû÷íûé"/>
    <w:uiPriority w:val="99"/>
    <w:qFormat/>
    <w:rsid w:val="00D86AFF"/>
    <w:pPr>
      <w:suppressAutoHyphens/>
    </w:pPr>
    <w:rPr>
      <w:rFonts w:eastAsia="Arial"/>
      <w:lang w:val="en-US" w:eastAsia="ar-SA"/>
    </w:rPr>
  </w:style>
  <w:style w:type="paragraph" w:customStyle="1" w:styleId="ConsNonformat">
    <w:name w:val="ConsNonformat"/>
    <w:uiPriority w:val="99"/>
    <w:qFormat/>
    <w:rsid w:val="00D86AFF"/>
    <w:pPr>
      <w:widowControl w:val="0"/>
      <w:suppressAutoHyphens/>
      <w:autoSpaceDE w:val="0"/>
    </w:pPr>
    <w:rPr>
      <w:rFonts w:ascii="Courier New" w:eastAsia="Arial" w:hAnsi="Courier New" w:cs="Courier New"/>
      <w:lang w:eastAsia="ar-SA"/>
    </w:rPr>
  </w:style>
  <w:style w:type="paragraph" w:customStyle="1" w:styleId="aff7">
    <w:name w:val="Заглавие раздела"/>
    <w:basedOn w:val="2"/>
    <w:uiPriority w:val="99"/>
    <w:qFormat/>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qFormat/>
    <w:rsid w:val="00D86AFF"/>
    <w:pPr>
      <w:suppressAutoHyphens/>
      <w:spacing w:after="120" w:line="360" w:lineRule="auto"/>
      <w:ind w:firstLine="709"/>
      <w:jc w:val="both"/>
    </w:pPr>
    <w:rPr>
      <w:sz w:val="16"/>
      <w:szCs w:val="16"/>
      <w:lang w:eastAsia="ar-SA"/>
    </w:rPr>
  </w:style>
  <w:style w:type="paragraph" w:styleId="aff8">
    <w:name w:val="Subtitle"/>
    <w:basedOn w:val="af"/>
    <w:next w:val="a0"/>
    <w:link w:val="aff9"/>
    <w:uiPriority w:val="9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a">
    <w:name w:val="Неразрывный основной текст"/>
    <w:basedOn w:val="a0"/>
    <w:uiPriority w:val="99"/>
    <w:qFormat/>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b">
    <w:name w:val="Рисунок"/>
    <w:basedOn w:val="a"/>
    <w:next w:val="1f8"/>
    <w:uiPriority w:val="99"/>
    <w:qFormat/>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8">
    <w:name w:val="Название объекта1"/>
    <w:basedOn w:val="a"/>
    <w:next w:val="a"/>
    <w:uiPriority w:val="99"/>
    <w:qFormat/>
    <w:rsid w:val="00D86AFF"/>
    <w:pPr>
      <w:suppressAutoHyphens/>
      <w:spacing w:line="360" w:lineRule="auto"/>
      <w:ind w:firstLine="709"/>
      <w:jc w:val="both"/>
    </w:pPr>
    <w:rPr>
      <w:b/>
      <w:bCs/>
      <w:sz w:val="20"/>
      <w:szCs w:val="20"/>
      <w:lang w:eastAsia="ar-SA"/>
    </w:rPr>
  </w:style>
  <w:style w:type="paragraph" w:customStyle="1" w:styleId="affc">
    <w:name w:val="Название части"/>
    <w:basedOn w:val="a"/>
    <w:uiPriority w:val="99"/>
    <w:qFormat/>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d">
    <w:name w:val="Подзаголовок главы"/>
    <w:basedOn w:val="aff8"/>
    <w:uiPriority w:val="99"/>
    <w:qFormat/>
    <w:rsid w:val="00D86AFF"/>
  </w:style>
  <w:style w:type="paragraph" w:customStyle="1" w:styleId="affe">
    <w:name w:val="Название предприятия"/>
    <w:basedOn w:val="a"/>
    <w:uiPriority w:val="99"/>
    <w:qFormat/>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9">
    <w:name w:val="Маркированный_1"/>
    <w:basedOn w:val="a"/>
    <w:uiPriority w:val="99"/>
    <w:qFormat/>
    <w:rsid w:val="00D86AFF"/>
    <w:pPr>
      <w:tabs>
        <w:tab w:val="left" w:pos="900"/>
      </w:tabs>
      <w:suppressAutoHyphens/>
      <w:spacing w:line="360" w:lineRule="auto"/>
      <w:ind w:left="-1069"/>
      <w:jc w:val="both"/>
    </w:pPr>
    <w:rPr>
      <w:sz w:val="24"/>
      <w:szCs w:val="24"/>
      <w:lang w:eastAsia="ar-SA"/>
    </w:rPr>
  </w:style>
  <w:style w:type="paragraph" w:customStyle="1" w:styleId="afff">
    <w:name w:val="Текст таблицы"/>
    <w:basedOn w:val="a"/>
    <w:uiPriority w:val="99"/>
    <w:qFormat/>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0">
    <w:name w:val="Подчеркнутый"/>
    <w:basedOn w:val="a"/>
    <w:uiPriority w:val="99"/>
    <w:qFormat/>
    <w:rsid w:val="00D86AFF"/>
    <w:pPr>
      <w:suppressAutoHyphens/>
      <w:spacing w:line="360" w:lineRule="auto"/>
      <w:ind w:firstLine="709"/>
      <w:jc w:val="both"/>
    </w:pPr>
    <w:rPr>
      <w:sz w:val="24"/>
      <w:szCs w:val="24"/>
      <w:u w:val="single"/>
      <w:lang w:eastAsia="ar-SA"/>
    </w:rPr>
  </w:style>
  <w:style w:type="paragraph" w:customStyle="1" w:styleId="afff1">
    <w:name w:val="Название документа"/>
    <w:basedOn w:val="a"/>
    <w:uiPriority w:val="99"/>
    <w:qFormat/>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2">
    <w:name w:val="Нижний колонтитул (четный)"/>
    <w:basedOn w:val="a8"/>
    <w:uiPriority w:val="99"/>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3">
    <w:name w:val="Нижний колонтитул (первый)"/>
    <w:basedOn w:val="a8"/>
    <w:uiPriority w:val="99"/>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нечетный)"/>
    <w:basedOn w:val="a8"/>
    <w:uiPriority w:val="99"/>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5"/>
    <w:uiPriority w:val="99"/>
    <w:qFormat/>
    <w:rsid w:val="00D86AFF"/>
    <w:pPr>
      <w:ind w:left="1800"/>
    </w:pPr>
  </w:style>
  <w:style w:type="paragraph" w:customStyle="1" w:styleId="312">
    <w:name w:val="Список 31"/>
    <w:basedOn w:val="aff5"/>
    <w:uiPriority w:val="99"/>
    <w:qFormat/>
    <w:rsid w:val="00D86AFF"/>
    <w:pPr>
      <w:ind w:left="2160"/>
    </w:pPr>
  </w:style>
  <w:style w:type="paragraph" w:customStyle="1" w:styleId="41">
    <w:name w:val="Список 41"/>
    <w:basedOn w:val="aff5"/>
    <w:uiPriority w:val="99"/>
    <w:qFormat/>
    <w:rsid w:val="00D86AFF"/>
    <w:pPr>
      <w:ind w:left="2520"/>
    </w:pPr>
  </w:style>
  <w:style w:type="paragraph" w:customStyle="1" w:styleId="51">
    <w:name w:val="Список 51"/>
    <w:basedOn w:val="aff5"/>
    <w:uiPriority w:val="99"/>
    <w:qFormat/>
    <w:rsid w:val="00D86AFF"/>
    <w:pPr>
      <w:ind w:left="2880"/>
    </w:pPr>
  </w:style>
  <w:style w:type="paragraph" w:customStyle="1" w:styleId="216">
    <w:name w:val="Маркированный список 21"/>
    <w:basedOn w:val="a"/>
    <w:uiPriority w:val="99"/>
    <w:qFormat/>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qFormat/>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qFormat/>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qFormat/>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a">
    <w:name w:val="Продолжение списка1"/>
    <w:basedOn w:val="aff5"/>
    <w:uiPriority w:val="99"/>
    <w:qFormat/>
    <w:rsid w:val="00D86AFF"/>
    <w:pPr>
      <w:ind w:firstLine="0"/>
    </w:pPr>
  </w:style>
  <w:style w:type="paragraph" w:customStyle="1" w:styleId="217">
    <w:name w:val="Продолжение списка 21"/>
    <w:basedOn w:val="1fa"/>
    <w:uiPriority w:val="99"/>
    <w:qFormat/>
    <w:rsid w:val="00D86AFF"/>
    <w:pPr>
      <w:ind w:left="2160"/>
    </w:pPr>
  </w:style>
  <w:style w:type="paragraph" w:customStyle="1" w:styleId="314">
    <w:name w:val="Продолжение списка 31"/>
    <w:basedOn w:val="1fa"/>
    <w:uiPriority w:val="99"/>
    <w:qFormat/>
    <w:rsid w:val="00D86AFF"/>
    <w:pPr>
      <w:ind w:left="2520"/>
    </w:pPr>
  </w:style>
  <w:style w:type="paragraph" w:customStyle="1" w:styleId="411">
    <w:name w:val="Продолжение списка 41"/>
    <w:basedOn w:val="1fa"/>
    <w:uiPriority w:val="99"/>
    <w:qFormat/>
    <w:rsid w:val="00D86AFF"/>
    <w:pPr>
      <w:ind w:left="2880"/>
    </w:pPr>
  </w:style>
  <w:style w:type="paragraph" w:customStyle="1" w:styleId="511">
    <w:name w:val="Продолжение списка 51"/>
    <w:basedOn w:val="1fa"/>
    <w:uiPriority w:val="99"/>
    <w:qFormat/>
    <w:rsid w:val="00D86AFF"/>
    <w:pPr>
      <w:ind w:left="3240"/>
    </w:pPr>
  </w:style>
  <w:style w:type="paragraph" w:customStyle="1" w:styleId="1fb">
    <w:name w:val="Нумерованный список1"/>
    <w:basedOn w:val="a"/>
    <w:uiPriority w:val="99"/>
    <w:qFormat/>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b"/>
    <w:uiPriority w:val="99"/>
    <w:qFormat/>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b"/>
    <w:uiPriority w:val="99"/>
    <w:qFormat/>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b"/>
    <w:uiPriority w:val="99"/>
    <w:qFormat/>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b"/>
    <w:uiPriority w:val="99"/>
    <w:qFormat/>
    <w:rsid w:val="00D86AFF"/>
    <w:pPr>
      <w:spacing w:before="0" w:after="240" w:line="240" w:lineRule="atLeast"/>
      <w:ind w:left="2880" w:hanging="360"/>
    </w:pPr>
    <w:rPr>
      <w:rFonts w:ascii="Arial" w:hAnsi="Arial" w:cs="Arial"/>
      <w:spacing w:val="-5"/>
      <w:sz w:val="20"/>
      <w:szCs w:val="20"/>
    </w:rPr>
  </w:style>
  <w:style w:type="paragraph" w:customStyle="1" w:styleId="1fc">
    <w:name w:val="Обычный отступ1"/>
    <w:basedOn w:val="a"/>
    <w:uiPriority w:val="99"/>
    <w:qFormat/>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5">
    <w:name w:val="Подзаголовок части"/>
    <w:basedOn w:val="a"/>
    <w:next w:val="a0"/>
    <w:uiPriority w:val="99"/>
    <w:qFormat/>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6">
    <w:name w:val="Обратный адрес"/>
    <w:basedOn w:val="a"/>
    <w:uiPriority w:val="99"/>
    <w:qFormat/>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7">
    <w:name w:val="Название раздела"/>
    <w:basedOn w:val="a"/>
    <w:next w:val="a0"/>
    <w:uiPriority w:val="99"/>
    <w:qFormat/>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8">
    <w:name w:val="Подзаголовок титульного листа"/>
    <w:basedOn w:val="a"/>
    <w:next w:val="a0"/>
    <w:uiPriority w:val="99"/>
    <w:qFormat/>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d">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9">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34"/>
    <w:qFormat/>
    <w:rsid w:val="00D86AFF"/>
    <w:pPr>
      <w:suppressAutoHyphens/>
      <w:spacing w:line="360" w:lineRule="auto"/>
      <w:ind w:left="1080" w:firstLine="709"/>
      <w:jc w:val="both"/>
    </w:pPr>
    <w:rPr>
      <w:spacing w:val="-5"/>
      <w:lang w:eastAsia="ar-SA"/>
    </w:rPr>
  </w:style>
  <w:style w:type="paragraph" w:customStyle="1" w:styleId="1fe">
    <w:name w:val="Приветствие1"/>
    <w:basedOn w:val="a"/>
    <w:next w:val="a"/>
    <w:uiPriority w:val="99"/>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
    <w:name w:val="Прощание1"/>
    <w:basedOn w:val="a"/>
    <w:uiPriority w:val="99"/>
    <w:qFormat/>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0">
    <w:name w:val="Текст1"/>
    <w:basedOn w:val="a"/>
    <w:uiPriority w:val="99"/>
    <w:qFormat/>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a">
    <w:name w:val="E-mail Signature"/>
    <w:basedOn w:val="a"/>
    <w:link w:val="afffb"/>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99"/>
    <w:qFormat/>
    <w:rsid w:val="00D86AFF"/>
    <w:pPr>
      <w:widowControl w:val="0"/>
      <w:suppressAutoHyphens/>
      <w:autoSpaceDE w:val="0"/>
      <w:ind w:right="19772"/>
    </w:pPr>
    <w:rPr>
      <w:rFonts w:ascii="Arial" w:eastAsia="Arial" w:hAnsi="Arial" w:cs="Arial"/>
      <w:b/>
      <w:bCs/>
      <w:sz w:val="16"/>
      <w:szCs w:val="16"/>
      <w:lang w:eastAsia="ar-SA"/>
    </w:rPr>
  </w:style>
  <w:style w:type="paragraph" w:customStyle="1" w:styleId="1ff1">
    <w:name w:val="Стиль1"/>
    <w:basedOn w:val="a"/>
    <w:uiPriority w:val="99"/>
    <w:qFormat/>
    <w:rsid w:val="00D86AFF"/>
    <w:pPr>
      <w:suppressAutoHyphens/>
      <w:spacing w:line="360" w:lineRule="auto"/>
      <w:ind w:firstLine="540"/>
      <w:jc w:val="center"/>
    </w:pPr>
    <w:rPr>
      <w:b/>
      <w:sz w:val="24"/>
      <w:szCs w:val="24"/>
      <w:lang w:eastAsia="ar-SA"/>
    </w:rPr>
  </w:style>
  <w:style w:type="paragraph" w:customStyle="1" w:styleId="2a">
    <w:name w:val="Стиль2"/>
    <w:basedOn w:val="a"/>
    <w:next w:val="1ff1"/>
    <w:uiPriority w:val="99"/>
    <w:qFormat/>
    <w:rsid w:val="00D86AFF"/>
    <w:pPr>
      <w:suppressAutoHyphens/>
      <w:spacing w:line="360" w:lineRule="auto"/>
      <w:ind w:right="-8" w:firstLine="720"/>
      <w:jc w:val="center"/>
    </w:pPr>
    <w:rPr>
      <w:b/>
      <w:caps/>
      <w:sz w:val="24"/>
      <w:szCs w:val="24"/>
      <w:lang w:eastAsia="ar-SA"/>
    </w:rPr>
  </w:style>
  <w:style w:type="paragraph" w:customStyle="1" w:styleId="1ff2">
    <w:name w:val="Текст примечания1"/>
    <w:basedOn w:val="a"/>
    <w:uiPriority w:val="99"/>
    <w:qFormat/>
    <w:rsid w:val="00D86AFF"/>
    <w:pPr>
      <w:suppressAutoHyphens/>
      <w:spacing w:line="360" w:lineRule="auto"/>
      <w:ind w:firstLine="680"/>
      <w:jc w:val="both"/>
    </w:pPr>
    <w:rPr>
      <w:sz w:val="20"/>
      <w:szCs w:val="20"/>
      <w:lang w:eastAsia="ar-SA"/>
    </w:rPr>
  </w:style>
  <w:style w:type="paragraph" w:styleId="afffc">
    <w:name w:val="annotation text"/>
    <w:basedOn w:val="a"/>
    <w:link w:val="afffd"/>
    <w:uiPriority w:val="99"/>
    <w:rsid w:val="00D86AFF"/>
    <w:pPr>
      <w:suppressAutoHyphens/>
      <w:spacing w:line="360" w:lineRule="auto"/>
      <w:ind w:firstLine="709"/>
      <w:jc w:val="both"/>
    </w:pPr>
    <w:rPr>
      <w:sz w:val="20"/>
      <w:szCs w:val="20"/>
      <w:lang w:eastAsia="ar-SA"/>
    </w:rPr>
  </w:style>
  <w:style w:type="paragraph" w:styleId="afffe">
    <w:name w:val="annotation subject"/>
    <w:basedOn w:val="1ff2"/>
    <w:next w:val="1ff2"/>
    <w:link w:val="affff"/>
    <w:uiPriority w:val="99"/>
    <w:rsid w:val="00D86AFF"/>
    <w:rPr>
      <w:b/>
      <w:bCs/>
    </w:rPr>
  </w:style>
  <w:style w:type="paragraph" w:customStyle="1" w:styleId="1ff3">
    <w:name w:val="Заголовок1"/>
    <w:basedOn w:val="a"/>
    <w:uiPriority w:val="99"/>
    <w:qFormat/>
    <w:rsid w:val="00D86AFF"/>
    <w:pPr>
      <w:tabs>
        <w:tab w:val="left" w:pos="8460"/>
      </w:tabs>
      <w:suppressAutoHyphens/>
      <w:spacing w:line="360" w:lineRule="auto"/>
      <w:ind w:firstLine="540"/>
      <w:jc w:val="center"/>
    </w:pPr>
    <w:rPr>
      <w:caps/>
      <w:sz w:val="24"/>
      <w:szCs w:val="24"/>
      <w:lang w:eastAsia="ar-SA"/>
    </w:rPr>
  </w:style>
  <w:style w:type="paragraph" w:customStyle="1" w:styleId="1ff4">
    <w:name w:val="Схема документа1"/>
    <w:basedOn w:val="a"/>
    <w:uiPriority w:val="99"/>
    <w:qFormat/>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0">
    <w:name w:val="База заголовка"/>
    <w:basedOn w:val="a"/>
    <w:next w:val="a0"/>
    <w:uiPriority w:val="99"/>
    <w:qFormat/>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1">
    <w:name w:val="Цитаты"/>
    <w:basedOn w:val="a"/>
    <w:uiPriority w:val="99"/>
    <w:qFormat/>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2">
    <w:name w:val="Заголовок части"/>
    <w:basedOn w:val="a"/>
    <w:uiPriority w:val="99"/>
    <w:qFormat/>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3">
    <w:name w:val="База сноски"/>
    <w:basedOn w:val="a"/>
    <w:uiPriority w:val="99"/>
    <w:qFormat/>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4">
    <w:name w:val="Заголовок титульного листа"/>
    <w:basedOn w:val="affff0"/>
    <w:next w:val="a"/>
    <w:uiPriority w:val="99"/>
    <w:qFormat/>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5">
    <w:name w:val="База верхнего колонтитула"/>
    <w:basedOn w:val="a"/>
    <w:uiPriority w:val="99"/>
    <w:qFormat/>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6">
    <w:name w:val="Верхний колонтитул (четный)"/>
    <w:basedOn w:val="a4"/>
    <w:uiPriority w:val="99"/>
    <w:qFormat/>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первый)"/>
    <w:basedOn w:val="a4"/>
    <w:uiPriority w:val="99"/>
    <w:qFormat/>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8">
    <w:name w:val="Верхний колонтитул (нечетный)"/>
    <w:basedOn w:val="a4"/>
    <w:uiPriority w:val="99"/>
    <w:qFormat/>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9">
    <w:name w:val="База указателя"/>
    <w:basedOn w:val="a"/>
    <w:uiPriority w:val="99"/>
    <w:qFormat/>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5">
    <w:name w:val="Маркированный список1"/>
    <w:basedOn w:val="1f9"/>
    <w:uiPriority w:val="99"/>
    <w:qFormat/>
    <w:rsid w:val="00D86AFF"/>
    <w:pPr>
      <w:tabs>
        <w:tab w:val="left" w:pos="1026"/>
      </w:tabs>
      <w:ind w:left="-2245"/>
    </w:pPr>
  </w:style>
  <w:style w:type="paragraph" w:customStyle="1" w:styleId="affffa">
    <w:name w:val="Содержимое таблицы"/>
    <w:basedOn w:val="a"/>
    <w:uiPriority w:val="99"/>
    <w:qFormat/>
    <w:rsid w:val="00D86AFF"/>
    <w:pPr>
      <w:suppressLineNumbers/>
      <w:suppressAutoHyphens/>
      <w:spacing w:line="360" w:lineRule="auto"/>
      <w:ind w:firstLine="709"/>
      <w:jc w:val="both"/>
    </w:pPr>
    <w:rPr>
      <w:sz w:val="24"/>
      <w:szCs w:val="24"/>
      <w:lang w:eastAsia="ar-SA"/>
    </w:rPr>
  </w:style>
  <w:style w:type="paragraph" w:customStyle="1" w:styleId="affffb">
    <w:name w:val="Заголовок таблицы"/>
    <w:basedOn w:val="a"/>
    <w:uiPriority w:val="99"/>
    <w:qFormat/>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6">
    <w:name w:val="Шапка1"/>
    <w:basedOn w:val="a0"/>
    <w:uiPriority w:val="99"/>
    <w:qFormat/>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c">
    <w:name w:val="База оглавления"/>
    <w:basedOn w:val="a"/>
    <w:uiPriority w:val="99"/>
    <w:qFormat/>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d">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7">
    <w:name w:val="Дата1"/>
    <w:basedOn w:val="a"/>
    <w:next w:val="a"/>
    <w:uiPriority w:val="99"/>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Заголовок записки1"/>
    <w:basedOn w:val="a"/>
    <w:next w:val="a"/>
    <w:uiPriority w:val="99"/>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9">
    <w:name w:val="Красная строка1"/>
    <w:basedOn w:val="a0"/>
    <w:uiPriority w:val="99"/>
    <w:qFormat/>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99"/>
    <w:qFormat/>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e">
    <w:name w:val="Таблица"/>
    <w:basedOn w:val="a"/>
    <w:uiPriority w:val="99"/>
    <w:qFormat/>
    <w:rsid w:val="00D86AFF"/>
    <w:pPr>
      <w:suppressAutoHyphens/>
      <w:jc w:val="both"/>
    </w:pPr>
    <w:rPr>
      <w:sz w:val="24"/>
      <w:szCs w:val="24"/>
      <w:lang w:eastAsia="ar-SA"/>
    </w:rPr>
  </w:style>
  <w:style w:type="paragraph" w:customStyle="1" w:styleId="S5">
    <w:name w:val="S_Титульный"/>
    <w:basedOn w:val="affff4"/>
    <w:uiPriority w:val="99"/>
    <w:qFormat/>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qFormat/>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qFormat/>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qFormat/>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qFormat/>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99"/>
    <w:qFormat/>
    <w:rsid w:val="00D86AFF"/>
    <w:pPr>
      <w:suppressAutoHyphens/>
      <w:spacing w:before="280" w:after="280"/>
    </w:pPr>
    <w:rPr>
      <w:sz w:val="20"/>
      <w:szCs w:val="20"/>
      <w:lang w:eastAsia="ar-SA"/>
    </w:rPr>
  </w:style>
  <w:style w:type="paragraph" w:customStyle="1" w:styleId="font6">
    <w:name w:val="font6"/>
    <w:basedOn w:val="a"/>
    <w:uiPriority w:val="99"/>
    <w:qFormat/>
    <w:rsid w:val="00D86AFF"/>
    <w:pPr>
      <w:suppressAutoHyphens/>
      <w:spacing w:before="280" w:after="280"/>
    </w:pPr>
    <w:rPr>
      <w:sz w:val="20"/>
      <w:szCs w:val="20"/>
      <w:lang w:eastAsia="ar-SA"/>
    </w:rPr>
  </w:style>
  <w:style w:type="paragraph" w:customStyle="1" w:styleId="xl23">
    <w:name w:val="xl23"/>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uiPriority w:val="99"/>
    <w:qFormat/>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uiPriority w:val="99"/>
    <w:qFormat/>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uiPriority w:val="99"/>
    <w:qFormat/>
    <w:rsid w:val="00D86AFF"/>
    <w:pPr>
      <w:suppressAutoHyphens/>
      <w:spacing w:before="280" w:after="280"/>
      <w:jc w:val="center"/>
      <w:textAlignment w:val="center"/>
    </w:pPr>
    <w:rPr>
      <w:sz w:val="24"/>
      <w:szCs w:val="24"/>
      <w:lang w:eastAsia="ar-SA"/>
    </w:rPr>
  </w:style>
  <w:style w:type="paragraph" w:customStyle="1" w:styleId="xl76">
    <w:name w:val="xl76"/>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uiPriority w:val="99"/>
    <w:qFormat/>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uiPriority w:val="99"/>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uiPriority w:val="99"/>
    <w:qFormat/>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uiPriority w:val="99"/>
    <w:qFormat/>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uiPriority w:val="99"/>
    <w:qFormat/>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uiPriority w:val="99"/>
    <w:qFormat/>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uiPriority w:val="99"/>
    <w:qFormat/>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uiPriority w:val="99"/>
    <w:qFormat/>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uiPriority w:val="99"/>
    <w:qFormat/>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uiPriority w:val="99"/>
    <w:qFormat/>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uiPriority w:val="99"/>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uiPriority w:val="99"/>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99"/>
    <w:qFormat/>
    <w:rsid w:val="00D86AFF"/>
    <w:pPr>
      <w:suppressAutoHyphens/>
      <w:spacing w:before="280" w:after="280"/>
    </w:pPr>
    <w:rPr>
      <w:sz w:val="20"/>
      <w:szCs w:val="20"/>
      <w:lang w:eastAsia="ar-SA"/>
    </w:rPr>
  </w:style>
  <w:style w:type="paragraph" w:customStyle="1" w:styleId="font8">
    <w:name w:val="font8"/>
    <w:basedOn w:val="a"/>
    <w:uiPriority w:val="99"/>
    <w:qFormat/>
    <w:rsid w:val="00D86AFF"/>
    <w:pPr>
      <w:suppressAutoHyphens/>
      <w:spacing w:before="280" w:after="280"/>
    </w:pPr>
    <w:rPr>
      <w:b/>
      <w:bCs/>
      <w:sz w:val="20"/>
      <w:szCs w:val="20"/>
      <w:lang w:eastAsia="ar-SA"/>
    </w:rPr>
  </w:style>
  <w:style w:type="paragraph" w:customStyle="1" w:styleId="xl116">
    <w:name w:val="xl116"/>
    <w:basedOn w:val="a"/>
    <w:uiPriority w:val="99"/>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uiPriority w:val="99"/>
    <w:qFormat/>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uiPriority w:val="99"/>
    <w:qFormat/>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uiPriority w:val="99"/>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uiPriority w:val="99"/>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uiPriority w:val="99"/>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uiPriority w:val="99"/>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uiPriority w:val="99"/>
    <w:qFormat/>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uiPriority w:val="99"/>
    <w:qFormat/>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uiPriority w:val="99"/>
    <w:qFormat/>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uiPriority w:val="99"/>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uiPriority w:val="99"/>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uiPriority w:val="99"/>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uiPriority w:val="99"/>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uiPriority w:val="99"/>
    <w:qFormat/>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uiPriority w:val="99"/>
    <w:qFormat/>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uiPriority w:val="99"/>
    <w:qFormat/>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uiPriority w:val="99"/>
    <w:qFormat/>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uiPriority w:val="99"/>
    <w:qFormat/>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uiPriority w:val="99"/>
    <w:qFormat/>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uiPriority w:val="99"/>
    <w:qFormat/>
    <w:rsid w:val="00D86AFF"/>
    <w:pPr>
      <w:suppressAutoHyphens/>
      <w:spacing w:before="280" w:after="280"/>
      <w:jc w:val="center"/>
      <w:textAlignment w:val="center"/>
    </w:pPr>
    <w:rPr>
      <w:b/>
      <w:bCs/>
      <w:sz w:val="22"/>
      <w:szCs w:val="22"/>
      <w:lang w:eastAsia="ar-SA"/>
    </w:rPr>
  </w:style>
  <w:style w:type="paragraph" w:customStyle="1" w:styleId="xl163">
    <w:name w:val="xl163"/>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uiPriority w:val="99"/>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uiPriority w:val="99"/>
    <w:qFormat/>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99"/>
    <w:qFormat/>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99"/>
    <w:qFormat/>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99"/>
    <w:qFormat/>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99"/>
    <w:qFormat/>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99"/>
    <w:qFormat/>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99"/>
    <w:qFormat/>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99"/>
    <w:qFormat/>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99"/>
    <w:qFormat/>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qFormat/>
    <w:rsid w:val="00D86AFF"/>
    <w:pPr>
      <w:suppressAutoHyphens/>
      <w:spacing w:before="280" w:after="280"/>
    </w:pPr>
    <w:rPr>
      <w:sz w:val="22"/>
      <w:szCs w:val="22"/>
      <w:u w:val="single"/>
      <w:lang w:eastAsia="ar-SA"/>
    </w:rPr>
  </w:style>
  <w:style w:type="paragraph" w:customStyle="1" w:styleId="font10">
    <w:name w:val="font10"/>
    <w:basedOn w:val="a"/>
    <w:uiPriority w:val="99"/>
    <w:qFormat/>
    <w:rsid w:val="00D86AFF"/>
    <w:pPr>
      <w:suppressAutoHyphens/>
      <w:spacing w:before="280" w:after="280"/>
    </w:pPr>
    <w:rPr>
      <w:b/>
      <w:bCs/>
      <w:sz w:val="22"/>
      <w:szCs w:val="22"/>
      <w:lang w:eastAsia="ar-SA"/>
    </w:rPr>
  </w:style>
  <w:style w:type="paragraph" w:customStyle="1" w:styleId="font11">
    <w:name w:val="font11"/>
    <w:basedOn w:val="a"/>
    <w:uiPriority w:val="99"/>
    <w:qFormat/>
    <w:rsid w:val="00D86AFF"/>
    <w:pPr>
      <w:suppressAutoHyphens/>
      <w:spacing w:before="280" w:after="280"/>
    </w:pPr>
    <w:rPr>
      <w:sz w:val="24"/>
      <w:szCs w:val="24"/>
      <w:lang w:eastAsia="ar-SA"/>
    </w:rPr>
  </w:style>
  <w:style w:type="paragraph" w:customStyle="1" w:styleId="font12">
    <w:name w:val="font12"/>
    <w:basedOn w:val="a"/>
    <w:uiPriority w:val="99"/>
    <w:qFormat/>
    <w:rsid w:val="00D86AFF"/>
    <w:pPr>
      <w:suppressAutoHyphens/>
      <w:spacing w:before="280" w:after="280"/>
    </w:pPr>
    <w:rPr>
      <w:b/>
      <w:bCs/>
      <w:sz w:val="22"/>
      <w:szCs w:val="22"/>
      <w:lang w:eastAsia="ar-SA"/>
    </w:rPr>
  </w:style>
  <w:style w:type="paragraph" w:customStyle="1" w:styleId="font13">
    <w:name w:val="font13"/>
    <w:basedOn w:val="a"/>
    <w:uiPriority w:val="99"/>
    <w:qFormat/>
    <w:rsid w:val="00D86AFF"/>
    <w:pPr>
      <w:suppressAutoHyphens/>
      <w:spacing w:before="280" w:after="280"/>
    </w:pPr>
    <w:rPr>
      <w:sz w:val="24"/>
      <w:szCs w:val="24"/>
      <w:lang w:eastAsia="ar-SA"/>
    </w:rPr>
  </w:style>
  <w:style w:type="paragraph" w:customStyle="1" w:styleId="S11">
    <w:name w:val="S_Заголовок 1"/>
    <w:basedOn w:val="a"/>
    <w:uiPriority w:val="99"/>
    <w:qFormat/>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qFormat/>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qFormat/>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qFormat/>
    <w:rsid w:val="00D86AFF"/>
    <w:pPr>
      <w:keepNext w:val="0"/>
      <w:tabs>
        <w:tab w:val="num" w:pos="720"/>
      </w:tabs>
      <w:suppressAutoHyphens/>
      <w:spacing w:before="0" w:after="0"/>
    </w:pPr>
    <w:rPr>
      <w:b w:val="0"/>
      <w:bCs w:val="0"/>
      <w:i/>
      <w:sz w:val="24"/>
      <w:szCs w:val="24"/>
      <w:lang w:eastAsia="ar-SA"/>
    </w:rPr>
  </w:style>
  <w:style w:type="paragraph" w:customStyle="1" w:styleId="afffff">
    <w:name w:val="Статья"/>
    <w:basedOn w:val="a"/>
    <w:uiPriority w:val="99"/>
    <w:qFormat/>
    <w:rsid w:val="00D86AFF"/>
    <w:pPr>
      <w:suppressAutoHyphens/>
      <w:jc w:val="both"/>
    </w:pPr>
    <w:rPr>
      <w:sz w:val="24"/>
      <w:szCs w:val="24"/>
      <w:lang w:eastAsia="ar-SA"/>
    </w:rPr>
  </w:style>
  <w:style w:type="paragraph" w:customStyle="1" w:styleId="1ffa">
    <w:name w:val="текст 1"/>
    <w:basedOn w:val="a"/>
    <w:next w:val="a"/>
    <w:uiPriority w:val="99"/>
    <w:qFormat/>
    <w:rsid w:val="00D86AFF"/>
    <w:pPr>
      <w:suppressAutoHyphens/>
      <w:ind w:firstLine="540"/>
      <w:jc w:val="both"/>
    </w:pPr>
    <w:rPr>
      <w:sz w:val="20"/>
      <w:szCs w:val="24"/>
      <w:lang w:eastAsia="ar-SA"/>
    </w:rPr>
  </w:style>
  <w:style w:type="paragraph" w:customStyle="1" w:styleId="afffff0">
    <w:name w:val="Заголовок таблици"/>
    <w:basedOn w:val="1ffa"/>
    <w:uiPriority w:val="99"/>
    <w:qFormat/>
    <w:rsid w:val="00D86AFF"/>
    <w:rPr>
      <w:sz w:val="22"/>
    </w:rPr>
  </w:style>
  <w:style w:type="paragraph" w:customStyle="1" w:styleId="afffff1">
    <w:name w:val="Номер таблици"/>
    <w:basedOn w:val="a"/>
    <w:next w:val="a"/>
    <w:uiPriority w:val="99"/>
    <w:qFormat/>
    <w:rsid w:val="00D86AFF"/>
    <w:pPr>
      <w:suppressAutoHyphens/>
      <w:jc w:val="right"/>
    </w:pPr>
    <w:rPr>
      <w:b/>
      <w:sz w:val="20"/>
      <w:szCs w:val="24"/>
      <w:lang w:eastAsia="ar-SA"/>
    </w:rPr>
  </w:style>
  <w:style w:type="paragraph" w:customStyle="1" w:styleId="afffff2">
    <w:name w:val="Приложение"/>
    <w:basedOn w:val="a"/>
    <w:next w:val="a"/>
    <w:uiPriority w:val="99"/>
    <w:qFormat/>
    <w:rsid w:val="00D86AFF"/>
    <w:pPr>
      <w:suppressAutoHyphens/>
      <w:jc w:val="right"/>
    </w:pPr>
    <w:rPr>
      <w:sz w:val="20"/>
      <w:szCs w:val="24"/>
      <w:lang w:eastAsia="ar-SA"/>
    </w:rPr>
  </w:style>
  <w:style w:type="paragraph" w:customStyle="1" w:styleId="afffff3">
    <w:name w:val="Обычный по таблице"/>
    <w:basedOn w:val="a"/>
    <w:uiPriority w:val="99"/>
    <w:qFormat/>
    <w:rsid w:val="00D86AFF"/>
    <w:pPr>
      <w:suppressAutoHyphens/>
    </w:pPr>
    <w:rPr>
      <w:sz w:val="24"/>
      <w:szCs w:val="24"/>
      <w:lang w:eastAsia="ar-SA"/>
    </w:rPr>
  </w:style>
  <w:style w:type="paragraph" w:customStyle="1" w:styleId="S6">
    <w:name w:val="S_Обычный в таблице"/>
    <w:basedOn w:val="a"/>
    <w:uiPriority w:val="99"/>
    <w:qFormat/>
    <w:rsid w:val="00D86AFF"/>
    <w:pPr>
      <w:suppressAutoHyphens/>
      <w:spacing w:line="360" w:lineRule="auto"/>
      <w:jc w:val="center"/>
    </w:pPr>
    <w:rPr>
      <w:sz w:val="24"/>
      <w:szCs w:val="24"/>
      <w:lang w:eastAsia="ar-SA"/>
    </w:rPr>
  </w:style>
  <w:style w:type="paragraph" w:styleId="afffff4">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6"/>
    <w:uiPriority w:val="99"/>
    <w:qFormat/>
    <w:rsid w:val="00D86AFF"/>
    <w:pPr>
      <w:tabs>
        <w:tab w:val="right" w:leader="dot" w:pos="9637"/>
      </w:tabs>
      <w:ind w:left="2547" w:firstLine="0"/>
    </w:pPr>
  </w:style>
  <w:style w:type="paragraph" w:customStyle="1" w:styleId="afffff5">
    <w:name w:val="Содержимое врезки"/>
    <w:basedOn w:val="a0"/>
    <w:uiPriority w:val="99"/>
    <w:qFormat/>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6">
    <w:name w:val="Plain Text"/>
    <w:basedOn w:val="a"/>
    <w:link w:val="afffff7"/>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uiPriority w:val="99"/>
    <w:rsid w:val="00986A2F"/>
    <w:rPr>
      <w:i/>
      <w:iCs/>
      <w:sz w:val="28"/>
      <w:szCs w:val="28"/>
      <w:lang w:eastAsia="ar-SA"/>
    </w:rPr>
  </w:style>
  <w:style w:type="character" w:customStyle="1" w:styleId="90">
    <w:name w:val="Заголовок 9 Знак"/>
    <w:basedOn w:val="a1"/>
    <w:link w:val="9"/>
    <w:uiPriority w:val="99"/>
    <w:rsid w:val="00986A2F"/>
    <w:rPr>
      <w:sz w:val="18"/>
      <w:szCs w:val="18"/>
      <w:lang w:eastAsia="ar-SA"/>
    </w:rPr>
  </w:style>
  <w:style w:type="character" w:styleId="afffff8">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d">
    <w:name w:val="Текст примечания Знак"/>
    <w:basedOn w:val="a1"/>
    <w:link w:val="afffc"/>
    <w:uiPriority w:val="99"/>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Заголовок Знак"/>
    <w:basedOn w:val="a1"/>
    <w:link w:val="af"/>
    <w:uiPriority w:val="99"/>
    <w:rsid w:val="00986A2F"/>
    <w:rPr>
      <w:sz w:val="28"/>
    </w:rPr>
  </w:style>
  <w:style w:type="character" w:customStyle="1" w:styleId="af2">
    <w:name w:val="Основной текст с отступом Знак"/>
    <w:basedOn w:val="a1"/>
    <w:link w:val="af1"/>
    <w:uiPriority w:val="99"/>
    <w:rsid w:val="00986A2F"/>
    <w:rPr>
      <w:sz w:val="28"/>
      <w:szCs w:val="28"/>
    </w:rPr>
  </w:style>
  <w:style w:type="character" w:customStyle="1" w:styleId="aff9">
    <w:name w:val="Подзаголовок Знак"/>
    <w:basedOn w:val="a1"/>
    <w:link w:val="aff8"/>
    <w:uiPriority w:val="9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uiPriority w:val="99"/>
    <w:rsid w:val="00986A2F"/>
    <w:rPr>
      <w:sz w:val="16"/>
      <w:szCs w:val="16"/>
    </w:rPr>
  </w:style>
  <w:style w:type="character" w:customStyle="1" w:styleId="afffff7">
    <w:name w:val="Текст Знак"/>
    <w:basedOn w:val="a1"/>
    <w:link w:val="afffff6"/>
    <w:uiPriority w:val="99"/>
    <w:rsid w:val="00986A2F"/>
    <w:rPr>
      <w:rFonts w:ascii="Courier New" w:hAnsi="Courier New" w:cs="Courier New"/>
    </w:rPr>
  </w:style>
  <w:style w:type="character" w:customStyle="1" w:styleId="afffb">
    <w:name w:val="Электронная подпись Знак"/>
    <w:basedOn w:val="a1"/>
    <w:link w:val="afffa"/>
    <w:uiPriority w:val="99"/>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b">
    <w:name w:val="Знак1"/>
    <w:basedOn w:val="16"/>
    <w:rsid w:val="00986A2F"/>
    <w:rPr>
      <w:rFonts w:ascii="Arial" w:hAnsi="Arial" w:cs="Arial" w:hint="default"/>
      <w:b/>
      <w:bCs/>
      <w:i/>
      <w:iCs/>
      <w:sz w:val="28"/>
      <w:szCs w:val="28"/>
      <w:lang w:val="ru-RU" w:eastAsia="ar-SA" w:bidi="ar-SA"/>
    </w:rPr>
  </w:style>
  <w:style w:type="character" w:customStyle="1" w:styleId="1ffc">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d">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e">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
    <w:name w:val="Тема примечания Знак"/>
    <w:basedOn w:val="afffd"/>
    <w:link w:val="afffe"/>
    <w:uiPriority w:val="99"/>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9">
    <w:name w:val="No Spacing"/>
    <w:uiPriority w:val="1"/>
    <w:qFormat/>
    <w:rsid w:val="00CC29B7"/>
    <w:rPr>
      <w:rFonts w:ascii="Calibri" w:hAnsi="Calibri"/>
      <w:sz w:val="22"/>
      <w:szCs w:val="22"/>
    </w:rPr>
  </w:style>
  <w:style w:type="paragraph" w:customStyle="1" w:styleId="Iauiue">
    <w:name w:val="Iau?iue"/>
    <w:uiPriority w:val="99"/>
    <w:qFormat/>
    <w:rsid w:val="00CC29B7"/>
    <w:rPr>
      <w:rFonts w:ascii="Arial CYR" w:hAnsi="Arial CYR"/>
      <w:lang w:val="en-US"/>
    </w:rPr>
  </w:style>
  <w:style w:type="paragraph" w:customStyle="1" w:styleId="consplusnormal1">
    <w:name w:val="consplusnormal"/>
    <w:basedOn w:val="a"/>
    <w:uiPriority w:val="99"/>
    <w:qFormat/>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f">
    <w:name w:val="Обычный1"/>
    <w:uiPriority w:val="99"/>
    <w:qFormat/>
    <w:rsid w:val="00950359"/>
    <w:rPr>
      <w:sz w:val="28"/>
    </w:rPr>
  </w:style>
  <w:style w:type="paragraph" w:customStyle="1" w:styleId="1fff0">
    <w:name w:val="Основной текст1"/>
    <w:basedOn w:val="1fff"/>
    <w:uiPriority w:val="99"/>
    <w:qFormat/>
    <w:rsid w:val="00950359"/>
    <w:pPr>
      <w:snapToGrid w:val="0"/>
      <w:jc w:val="both"/>
    </w:pPr>
    <w:rPr>
      <w:rFonts w:ascii="a_Timer" w:hAnsi="a_Timer"/>
    </w:rPr>
  </w:style>
  <w:style w:type="paragraph" w:customStyle="1" w:styleId="2f1">
    <w:name w:val="Цитата2"/>
    <w:basedOn w:val="a"/>
    <w:uiPriority w:val="99"/>
    <w:qFormat/>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99"/>
    <w:qFormat/>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99"/>
    <w:qFormat/>
    <w:rsid w:val="00950359"/>
    <w:pPr>
      <w:suppressAutoHyphens/>
      <w:spacing w:before="280" w:after="280" w:line="360" w:lineRule="auto"/>
      <w:ind w:firstLine="709"/>
      <w:jc w:val="both"/>
    </w:pPr>
    <w:rPr>
      <w:szCs w:val="24"/>
      <w:lang w:eastAsia="ar-SA"/>
    </w:rPr>
  </w:style>
  <w:style w:type="paragraph" w:customStyle="1" w:styleId="afffffa">
    <w:name w:val="МОН"/>
    <w:basedOn w:val="a"/>
    <w:uiPriority w:val="99"/>
    <w:qFormat/>
    <w:rsid w:val="00A00128"/>
    <w:pPr>
      <w:spacing w:line="360" w:lineRule="auto"/>
      <w:ind w:firstLine="709"/>
      <w:jc w:val="both"/>
    </w:pPr>
  </w:style>
  <w:style w:type="paragraph" w:styleId="afffffb">
    <w:name w:val="footnote text"/>
    <w:basedOn w:val="a"/>
    <w:link w:val="afffffc"/>
    <w:uiPriority w:val="99"/>
    <w:unhideWhenUsed/>
    <w:rsid w:val="00A00128"/>
    <w:rPr>
      <w:sz w:val="20"/>
      <w:szCs w:val="20"/>
    </w:rPr>
  </w:style>
  <w:style w:type="character" w:customStyle="1" w:styleId="afffffc">
    <w:name w:val="Текст сноски Знак"/>
    <w:basedOn w:val="a1"/>
    <w:link w:val="afffffb"/>
    <w:uiPriority w:val="99"/>
    <w:rsid w:val="00A00128"/>
  </w:style>
  <w:style w:type="character" w:styleId="afffffd">
    <w:name w:val="footnote reference"/>
    <w:uiPriority w:val="99"/>
    <w:unhideWhenUsed/>
    <w:rsid w:val="00A00128"/>
    <w:rPr>
      <w:vertAlign w:val="superscript"/>
    </w:rPr>
  </w:style>
  <w:style w:type="paragraph" w:customStyle="1" w:styleId="220">
    <w:name w:val="Основной текст с отступом 22"/>
    <w:basedOn w:val="2f4"/>
    <w:uiPriority w:val="99"/>
    <w:qFormat/>
    <w:rsid w:val="00352C02"/>
    <w:pPr>
      <w:ind w:firstLine="709"/>
      <w:jc w:val="both"/>
    </w:pPr>
    <w:rPr>
      <w:snapToGrid w:val="0"/>
    </w:rPr>
  </w:style>
  <w:style w:type="paragraph" w:customStyle="1" w:styleId="2f4">
    <w:name w:val="Обычный2"/>
    <w:uiPriority w:val="99"/>
    <w:qFormat/>
    <w:rsid w:val="00352C02"/>
    <w:rPr>
      <w:sz w:val="28"/>
    </w:rPr>
  </w:style>
  <w:style w:type="paragraph" w:customStyle="1" w:styleId="2f5">
    <w:name w:val="Основной текст2"/>
    <w:basedOn w:val="2f4"/>
    <w:uiPriority w:val="99"/>
    <w:qFormat/>
    <w:rsid w:val="00352C02"/>
    <w:pPr>
      <w:snapToGrid w:val="0"/>
      <w:jc w:val="both"/>
    </w:pPr>
    <w:rPr>
      <w:rFonts w:ascii="a_Timer" w:hAnsi="a_Timer"/>
    </w:rPr>
  </w:style>
  <w:style w:type="paragraph" w:customStyle="1" w:styleId="221">
    <w:name w:val="Основной текст 22"/>
    <w:basedOn w:val="a"/>
    <w:uiPriority w:val="99"/>
    <w:qFormat/>
    <w:rsid w:val="00352C02"/>
    <w:pPr>
      <w:jc w:val="both"/>
    </w:pPr>
    <w:rPr>
      <w:szCs w:val="20"/>
    </w:rPr>
  </w:style>
  <w:style w:type="character" w:customStyle="1" w:styleId="afffffe">
    <w:name w:val="Знак"/>
    <w:basedOn w:val="16"/>
    <w:rsid w:val="00352C02"/>
    <w:rPr>
      <w:rFonts w:ascii="Arial" w:hAnsi="Arial" w:cs="Arial"/>
      <w:b/>
      <w:bCs/>
      <w:i/>
      <w:iCs/>
      <w:sz w:val="28"/>
      <w:szCs w:val="28"/>
      <w:lang w:val="ru-RU" w:eastAsia="ar-SA" w:bidi="ar-SA"/>
    </w:rPr>
  </w:style>
  <w:style w:type="character" w:customStyle="1" w:styleId="1fff1">
    <w:name w:val="Знак1"/>
    <w:basedOn w:val="16"/>
    <w:rsid w:val="00352C02"/>
    <w:rPr>
      <w:rFonts w:ascii="Arial" w:hAnsi="Arial" w:cs="Arial"/>
      <w:b/>
      <w:bCs/>
      <w:i/>
      <w:iCs/>
      <w:sz w:val="28"/>
      <w:szCs w:val="28"/>
      <w:lang w:val="ru-RU" w:eastAsia="ar-SA" w:bidi="ar-SA"/>
    </w:rPr>
  </w:style>
  <w:style w:type="character" w:customStyle="1" w:styleId="1fff2">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3">
    <w:name w:val="Знак1 Знак Знак"/>
    <w:basedOn w:val="16"/>
    <w:rsid w:val="00352C02"/>
    <w:rPr>
      <w:sz w:val="24"/>
      <w:szCs w:val="24"/>
      <w:lang w:val="ru-RU" w:eastAsia="ar-SA" w:bidi="ar-SA"/>
    </w:rPr>
  </w:style>
  <w:style w:type="paragraph" w:customStyle="1" w:styleId="38">
    <w:name w:val="Цитата3"/>
    <w:basedOn w:val="a"/>
    <w:uiPriority w:val="99"/>
    <w:qFormat/>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qFormat/>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qFormat/>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99"/>
    <w:qFormat/>
    <w:rsid w:val="00352C02"/>
    <w:pPr>
      <w:spacing w:after="160" w:line="240" w:lineRule="exact"/>
    </w:pPr>
    <w:rPr>
      <w:rFonts w:ascii="Verdana" w:hAnsi="Verdana"/>
      <w:sz w:val="20"/>
      <w:szCs w:val="20"/>
      <w:lang w:val="en-US" w:eastAsia="en-US"/>
    </w:rPr>
  </w:style>
  <w:style w:type="paragraph" w:customStyle="1" w:styleId="affffff0">
    <w:name w:val="новый"/>
    <w:basedOn w:val="a"/>
    <w:uiPriority w:val="99"/>
    <w:qFormat/>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qFormat/>
    <w:rsid w:val="005F00C1"/>
    <w:pPr>
      <w:widowControl w:val="0"/>
      <w:autoSpaceDE w:val="0"/>
      <w:autoSpaceDN w:val="0"/>
      <w:adjustRightInd w:val="0"/>
      <w:spacing w:line="322" w:lineRule="exact"/>
      <w:jc w:val="center"/>
    </w:pPr>
    <w:rPr>
      <w:sz w:val="24"/>
      <w:szCs w:val="24"/>
    </w:rPr>
  </w:style>
  <w:style w:type="character" w:styleId="affffff1">
    <w:name w:val="Placeholder Text"/>
    <w:basedOn w:val="a1"/>
    <w:uiPriority w:val="99"/>
    <w:semiHidden/>
    <w:rsid w:val="00AC2DB9"/>
    <w:rPr>
      <w:color w:val="808080"/>
    </w:rPr>
  </w:style>
  <w:style w:type="numbering" w:customStyle="1" w:styleId="1fff4">
    <w:name w:val="Нет списка1"/>
    <w:next w:val="a3"/>
    <w:uiPriority w:val="99"/>
    <w:semiHidden/>
    <w:unhideWhenUsed/>
    <w:rsid w:val="001E2343"/>
  </w:style>
  <w:style w:type="paragraph" w:styleId="affffff2">
    <w:name w:val="caption"/>
    <w:basedOn w:val="a"/>
    <w:next w:val="a"/>
    <w:qFormat/>
    <w:rsid w:val="001E2343"/>
    <w:pPr>
      <w:jc w:val="both"/>
    </w:pPr>
    <w:rPr>
      <w:szCs w:val="24"/>
    </w:rPr>
  </w:style>
  <w:style w:type="paragraph" w:customStyle="1" w:styleId="--">
    <w:name w:val="- СТРАНИЦА -"/>
    <w:uiPriority w:val="99"/>
    <w:qFormat/>
    <w:rsid w:val="001E2343"/>
    <w:rPr>
      <w:sz w:val="24"/>
      <w:szCs w:val="24"/>
    </w:rPr>
  </w:style>
  <w:style w:type="paragraph" w:customStyle="1" w:styleId="affffff3">
    <w:name w:val="Автозамена"/>
    <w:uiPriority w:val="99"/>
    <w:qFormat/>
    <w:rsid w:val="001E2343"/>
    <w:rPr>
      <w:sz w:val="24"/>
      <w:szCs w:val="24"/>
    </w:rPr>
  </w:style>
  <w:style w:type="paragraph" w:customStyle="1" w:styleId="affffff4">
    <w:name w:val="Знак"/>
    <w:basedOn w:val="a"/>
    <w:rsid w:val="001E2343"/>
    <w:rPr>
      <w:rFonts w:ascii="Verdana" w:hAnsi="Verdana" w:cs="Verdana"/>
      <w:sz w:val="20"/>
      <w:szCs w:val="20"/>
      <w:lang w:val="en-US" w:eastAsia="en-US"/>
    </w:rPr>
  </w:style>
  <w:style w:type="character" w:customStyle="1" w:styleId="affffff5">
    <w:name w:val="Цветовое выделение"/>
    <w:rsid w:val="001E2343"/>
    <w:rPr>
      <w:b/>
      <w:bCs/>
      <w:color w:val="000080"/>
    </w:rPr>
  </w:style>
  <w:style w:type="character" w:customStyle="1" w:styleId="affffff6">
    <w:name w:val="Гипертекстовая ссылка"/>
    <w:basedOn w:val="affffff5"/>
    <w:rsid w:val="001E2343"/>
    <w:rPr>
      <w:b/>
      <w:bCs/>
      <w:color w:val="008000"/>
    </w:rPr>
  </w:style>
  <w:style w:type="paragraph" w:customStyle="1" w:styleId="affffff7">
    <w:name w:val="Нормальный (таблица)"/>
    <w:basedOn w:val="a"/>
    <w:next w:val="a"/>
    <w:uiPriority w:val="99"/>
    <w:qFormat/>
    <w:rsid w:val="001E2343"/>
    <w:pPr>
      <w:widowControl w:val="0"/>
      <w:autoSpaceDE w:val="0"/>
      <w:autoSpaceDN w:val="0"/>
      <w:adjustRightInd w:val="0"/>
      <w:jc w:val="both"/>
    </w:pPr>
    <w:rPr>
      <w:rFonts w:ascii="Arial" w:hAnsi="Arial" w:cs="Arial"/>
      <w:sz w:val="24"/>
      <w:szCs w:val="24"/>
    </w:rPr>
  </w:style>
  <w:style w:type="paragraph" w:customStyle="1" w:styleId="affffff8">
    <w:name w:val="Прижатый влево"/>
    <w:basedOn w:val="a"/>
    <w:next w:val="a"/>
    <w:uiPriority w:val="99"/>
    <w:qFormat/>
    <w:rsid w:val="001E2343"/>
    <w:pPr>
      <w:widowControl w:val="0"/>
      <w:autoSpaceDE w:val="0"/>
      <w:autoSpaceDN w:val="0"/>
      <w:adjustRightInd w:val="0"/>
    </w:pPr>
    <w:rPr>
      <w:rFonts w:ascii="Arial" w:hAnsi="Arial" w:cs="Arial"/>
      <w:sz w:val="24"/>
      <w:szCs w:val="24"/>
    </w:rPr>
  </w:style>
  <w:style w:type="character" w:customStyle="1" w:styleId="1fff5">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9">
    <w:name w:val="Комментарий"/>
    <w:basedOn w:val="a"/>
    <w:next w:val="a"/>
    <w:uiPriority w:val="99"/>
    <w:qFormat/>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a">
    <w:name w:val="Таблицы (моноширинный)"/>
    <w:basedOn w:val="a"/>
    <w:next w:val="a"/>
    <w:uiPriority w:val="99"/>
    <w:qFormat/>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6">
    <w:name w:val="Абзац списка1"/>
    <w:basedOn w:val="a"/>
    <w:uiPriority w:val="99"/>
    <w:qFormat/>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uiPriority w:val="99"/>
    <w:qFormat/>
    <w:rsid w:val="00923791"/>
    <w:pPr>
      <w:ind w:firstLine="709"/>
      <w:jc w:val="both"/>
    </w:pPr>
    <w:rPr>
      <w:snapToGrid w:val="0"/>
    </w:rPr>
  </w:style>
  <w:style w:type="paragraph" w:customStyle="1" w:styleId="3b">
    <w:name w:val="Обычный3"/>
    <w:uiPriority w:val="99"/>
    <w:qFormat/>
    <w:rsid w:val="00923791"/>
    <w:rPr>
      <w:sz w:val="28"/>
    </w:rPr>
  </w:style>
  <w:style w:type="paragraph" w:customStyle="1" w:styleId="3c">
    <w:name w:val="Основной текст3"/>
    <w:basedOn w:val="3b"/>
    <w:uiPriority w:val="99"/>
    <w:qFormat/>
    <w:rsid w:val="00923791"/>
    <w:pPr>
      <w:snapToGrid w:val="0"/>
      <w:jc w:val="both"/>
    </w:pPr>
    <w:rPr>
      <w:rFonts w:ascii="a_Timer" w:hAnsi="a_Timer"/>
    </w:rPr>
  </w:style>
  <w:style w:type="paragraph" w:customStyle="1" w:styleId="231">
    <w:name w:val="Основной текст 23"/>
    <w:basedOn w:val="a"/>
    <w:uiPriority w:val="99"/>
    <w:qFormat/>
    <w:rsid w:val="00923791"/>
    <w:pPr>
      <w:jc w:val="both"/>
    </w:pPr>
    <w:rPr>
      <w:szCs w:val="20"/>
    </w:rPr>
  </w:style>
  <w:style w:type="paragraph" w:customStyle="1" w:styleId="42">
    <w:name w:val="Цитата4"/>
    <w:basedOn w:val="a"/>
    <w:uiPriority w:val="99"/>
    <w:qFormat/>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uiPriority w:val="99"/>
    <w:qFormat/>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uiPriority w:val="99"/>
    <w:qFormat/>
    <w:rsid w:val="00923791"/>
    <w:pPr>
      <w:suppressAutoHyphens/>
      <w:spacing w:before="280" w:after="280" w:line="360" w:lineRule="auto"/>
      <w:ind w:firstLine="709"/>
      <w:jc w:val="both"/>
    </w:pPr>
    <w:rPr>
      <w:szCs w:val="24"/>
      <w:lang w:eastAsia="ar-SA"/>
    </w:rPr>
  </w:style>
  <w:style w:type="paragraph" w:customStyle="1" w:styleId="Postan">
    <w:name w:val="Postan"/>
    <w:basedOn w:val="a"/>
    <w:uiPriority w:val="99"/>
    <w:qFormat/>
    <w:rsid w:val="00923791"/>
    <w:pPr>
      <w:jc w:val="center"/>
    </w:pPr>
    <w:rPr>
      <w:szCs w:val="20"/>
    </w:rPr>
  </w:style>
  <w:style w:type="paragraph" w:customStyle="1" w:styleId="14-15">
    <w:name w:val="14-15"/>
    <w:basedOn w:val="a"/>
    <w:uiPriority w:val="99"/>
    <w:qFormat/>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uiPriority w:val="99"/>
    <w:qFormat/>
    <w:rsid w:val="00E65941"/>
    <w:pPr>
      <w:autoSpaceDE w:val="0"/>
      <w:autoSpaceDN w:val="0"/>
      <w:adjustRightInd w:val="0"/>
    </w:pPr>
    <w:rPr>
      <w:color w:val="000000"/>
      <w:sz w:val="24"/>
      <w:szCs w:val="24"/>
    </w:rPr>
  </w:style>
  <w:style w:type="paragraph" w:customStyle="1" w:styleId="u">
    <w:name w:val="u"/>
    <w:basedOn w:val="a"/>
    <w:uiPriority w:val="99"/>
    <w:qFormat/>
    <w:rsid w:val="00E65941"/>
    <w:pPr>
      <w:ind w:firstLine="435"/>
      <w:jc w:val="both"/>
    </w:pPr>
    <w:rPr>
      <w:sz w:val="24"/>
      <w:szCs w:val="24"/>
    </w:rPr>
  </w:style>
  <w:style w:type="paragraph" w:customStyle="1" w:styleId="affffffb">
    <w:name w:val="Базовый"/>
    <w:uiPriority w:val="99"/>
    <w:qFormat/>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qFormat/>
    <w:rsid w:val="00E65941"/>
    <w:pPr>
      <w:shd w:val="clear" w:color="auto" w:fill="FFFFFF"/>
      <w:spacing w:before="300" w:after="120" w:line="0" w:lineRule="atLeast"/>
      <w:jc w:val="center"/>
    </w:pPr>
    <w:rPr>
      <w:sz w:val="31"/>
      <w:szCs w:val="31"/>
    </w:rPr>
  </w:style>
  <w:style w:type="character" w:customStyle="1" w:styleId="1fff7">
    <w:name w:val="Текст выноски Знак1"/>
    <w:basedOn w:val="a1"/>
    <w:uiPriority w:val="99"/>
    <w:semiHidden/>
    <w:locked/>
    <w:rsid w:val="00E65941"/>
    <w:rPr>
      <w:rFonts w:ascii="Tahoma" w:hAnsi="Tahoma" w:cs="Tahoma"/>
      <w:sz w:val="16"/>
      <w:szCs w:val="16"/>
    </w:rPr>
  </w:style>
  <w:style w:type="character" w:customStyle="1" w:styleId="1fff8">
    <w:name w:val="Текст примечания Знак1"/>
    <w:basedOn w:val="a1"/>
    <w:uiPriority w:val="99"/>
    <w:locked/>
    <w:rsid w:val="00E65941"/>
    <w:rPr>
      <w:lang w:eastAsia="ar-SA"/>
    </w:rPr>
  </w:style>
  <w:style w:type="paragraph" w:styleId="affffffc">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9">
    <w:name w:val="Сетка таблицы1"/>
    <w:basedOn w:val="a2"/>
    <w:next w:val="ab"/>
    <w:uiPriority w:val="99"/>
    <w:rsid w:val="00A3682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d">
    <w:name w:val="Маркеры списка"/>
    <w:rsid w:val="00A36827"/>
    <w:rPr>
      <w:rFonts w:ascii="StarSymbol" w:eastAsia="StarSymbol" w:hAnsi="StarSymbol" w:cs="StarSymbol"/>
      <w:sz w:val="18"/>
      <w:szCs w:val="18"/>
    </w:rPr>
  </w:style>
  <w:style w:type="character" w:customStyle="1" w:styleId="1fffa">
    <w:name w:val="Верхний колонтитул Знак1"/>
    <w:basedOn w:val="a1"/>
    <w:uiPriority w:val="99"/>
    <w:semiHidden/>
    <w:rsid w:val="00A36827"/>
    <w:rPr>
      <w:rFonts w:ascii="Times New Roman" w:eastAsia="Times New Roman" w:hAnsi="Times New Roman"/>
      <w:sz w:val="24"/>
      <w:szCs w:val="24"/>
      <w:lang w:val="x-none" w:eastAsia="ar-SA"/>
    </w:rPr>
  </w:style>
  <w:style w:type="paragraph" w:customStyle="1" w:styleId="-12">
    <w:name w:val="Цветной список - Акцент 12"/>
    <w:basedOn w:val="a"/>
    <w:uiPriority w:val="99"/>
    <w:qFormat/>
    <w:rsid w:val="00A36827"/>
    <w:pPr>
      <w:suppressAutoHyphens/>
      <w:ind w:left="720"/>
    </w:pPr>
    <w:rPr>
      <w:sz w:val="24"/>
      <w:szCs w:val="24"/>
      <w:lang w:eastAsia="ar-SA"/>
    </w:rPr>
  </w:style>
  <w:style w:type="paragraph" w:customStyle="1" w:styleId="-11">
    <w:name w:val="Цветной список - Акцент 11"/>
    <w:basedOn w:val="a"/>
    <w:uiPriority w:val="99"/>
    <w:qFormat/>
    <w:rsid w:val="00A36827"/>
    <w:pPr>
      <w:suppressAutoHyphens/>
      <w:ind w:left="720"/>
    </w:pPr>
    <w:rPr>
      <w:sz w:val="24"/>
      <w:szCs w:val="24"/>
      <w:lang w:eastAsia="ar-SA"/>
    </w:rPr>
  </w:style>
  <w:style w:type="paragraph" w:customStyle="1" w:styleId="ConsPlusDocList">
    <w:name w:val="ConsPlusDocList"/>
    <w:next w:val="a"/>
    <w:uiPriority w:val="99"/>
    <w:qFormat/>
    <w:rsid w:val="00A36827"/>
    <w:pPr>
      <w:widowControl w:val="0"/>
      <w:suppressAutoHyphens/>
      <w:autoSpaceDE w:val="0"/>
    </w:pPr>
    <w:rPr>
      <w:rFonts w:ascii="Arial" w:eastAsia="Arial" w:hAnsi="Arial"/>
    </w:rPr>
  </w:style>
  <w:style w:type="paragraph" w:customStyle="1" w:styleId="ConsPlusCell0">
    <w:name w:val="ConsPlusCell"/>
    <w:next w:val="a"/>
    <w:uiPriority w:val="99"/>
    <w:qFormat/>
    <w:rsid w:val="00A36827"/>
    <w:pPr>
      <w:widowControl w:val="0"/>
      <w:suppressAutoHyphens/>
      <w:autoSpaceDE w:val="0"/>
    </w:pPr>
    <w:rPr>
      <w:rFonts w:ascii="Arial" w:eastAsia="Arial" w:hAnsi="Arial"/>
    </w:rPr>
  </w:style>
  <w:style w:type="paragraph" w:customStyle="1" w:styleId="ConsPlusNonformat0">
    <w:name w:val="ConsPlusNonformat"/>
    <w:next w:val="a"/>
    <w:uiPriority w:val="99"/>
    <w:qFormat/>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e">
    <w:name w:val="annotation reference"/>
    <w:uiPriority w:val="99"/>
    <w:unhideWhenUsed/>
    <w:rsid w:val="00A36827"/>
    <w:rPr>
      <w:sz w:val="16"/>
      <w:szCs w:val="16"/>
    </w:rPr>
  </w:style>
  <w:style w:type="paragraph" w:styleId="afffffff">
    <w:name w:val="endnote text"/>
    <w:basedOn w:val="a"/>
    <w:link w:val="afffffff0"/>
    <w:uiPriority w:val="99"/>
    <w:unhideWhenUsed/>
    <w:rsid w:val="00A36827"/>
    <w:pPr>
      <w:suppressAutoHyphens/>
    </w:pPr>
    <w:rPr>
      <w:sz w:val="20"/>
      <w:szCs w:val="20"/>
      <w:lang w:val="x-none" w:eastAsia="ar-SA"/>
    </w:rPr>
  </w:style>
  <w:style w:type="character" w:customStyle="1" w:styleId="afffffff0">
    <w:name w:val="Текст концевой сноски Знак"/>
    <w:basedOn w:val="a1"/>
    <w:link w:val="afffffff"/>
    <w:uiPriority w:val="99"/>
    <w:rsid w:val="00A36827"/>
    <w:rPr>
      <w:lang w:val="x-none" w:eastAsia="ar-SA"/>
    </w:rPr>
  </w:style>
  <w:style w:type="character" w:styleId="afffffff1">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2">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2"/>
    <w:uiPriority w:val="99"/>
    <w:qFormat/>
    <w:rsid w:val="00A36827"/>
    <w:pPr>
      <w:shd w:val="clear" w:color="auto" w:fill="FFFFFF"/>
      <w:spacing w:line="0" w:lineRule="atLeast"/>
    </w:pPr>
    <w:rPr>
      <w:sz w:val="23"/>
      <w:szCs w:val="23"/>
    </w:rPr>
  </w:style>
  <w:style w:type="table" w:customStyle="1" w:styleId="2f9">
    <w:name w:val="Сетка таблицы2"/>
    <w:basedOn w:val="a2"/>
    <w:next w:val="ab"/>
    <w:uiPriority w:val="59"/>
    <w:rsid w:val="00EB613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e">
    <w:name w:val="Сетка таблицы3"/>
    <w:basedOn w:val="a2"/>
    <w:next w:val="ab"/>
    <w:uiPriority w:val="59"/>
    <w:rsid w:val="00550087"/>
    <w:rPr>
      <w:rFonts w:ascii="Calibri" w:eastAsia="Calibri" w:hAnsi="Calibri"/>
      <w:sz w:val="22"/>
      <w:szCs w:val="22"/>
      <w:lang w:val="en-US" w:eastAsia="en-US" w:bidi="en-US"/>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1fffb">
    <w:name w:val="Название Знак1"/>
    <w:basedOn w:val="a1"/>
    <w:uiPriority w:val="99"/>
    <w:rsid w:val="00810410"/>
    <w:rPr>
      <w:rFonts w:asciiTheme="majorHAnsi" w:eastAsiaTheme="majorEastAsia" w:hAnsiTheme="majorHAnsi" w:cstheme="majorBidi"/>
      <w:spacing w:val="-10"/>
      <w:kern w:val="28"/>
      <w:sz w:val="56"/>
      <w:szCs w:val="56"/>
    </w:rPr>
  </w:style>
  <w:style w:type="character" w:customStyle="1" w:styleId="1fffc">
    <w:name w:val="Подзаголовок Знак1"/>
    <w:basedOn w:val="a1"/>
    <w:uiPriority w:val="99"/>
    <w:rsid w:val="00810410"/>
    <w:rPr>
      <w:rFonts w:asciiTheme="minorHAnsi" w:eastAsiaTheme="minorEastAsia" w:hAnsiTheme="minorHAnsi" w:cstheme="minorBidi"/>
      <w:color w:val="5A5A5A" w:themeColor="text1" w:themeTint="A5"/>
      <w:spacing w:val="15"/>
      <w:sz w:val="22"/>
      <w:szCs w:val="22"/>
    </w:rPr>
  </w:style>
  <w:style w:type="character" w:customStyle="1" w:styleId="1fffd">
    <w:name w:val="Нижний колонтитул Знак1"/>
    <w:basedOn w:val="a1"/>
    <w:semiHidden/>
    <w:rsid w:val="00810410"/>
    <w:rPr>
      <w:sz w:val="28"/>
      <w:szCs w:val="28"/>
    </w:rPr>
  </w:style>
  <w:style w:type="character" w:customStyle="1" w:styleId="1fffe">
    <w:name w:val="Основной текст с отступом Знак1"/>
    <w:basedOn w:val="a1"/>
    <w:uiPriority w:val="99"/>
    <w:semiHidden/>
    <w:rsid w:val="00810410"/>
    <w:rPr>
      <w:sz w:val="28"/>
      <w:szCs w:val="28"/>
    </w:rPr>
  </w:style>
  <w:style w:type="paragraph" w:customStyle="1" w:styleId="msonormal0">
    <w:name w:val="msonormal"/>
    <w:basedOn w:val="a"/>
    <w:uiPriority w:val="99"/>
    <w:qFormat/>
    <w:rsid w:val="00810410"/>
    <w:pPr>
      <w:spacing w:before="100" w:beforeAutospacing="1" w:after="100" w:afterAutospacing="1"/>
    </w:pPr>
    <w:rPr>
      <w:sz w:val="24"/>
      <w:szCs w:val="24"/>
    </w:rPr>
  </w:style>
  <w:style w:type="character" w:customStyle="1" w:styleId="71">
    <w:name w:val="Заголовок 7 Знак1"/>
    <w:basedOn w:val="a1"/>
    <w:uiPriority w:val="99"/>
    <w:semiHidden/>
    <w:rsid w:val="00810410"/>
    <w:rPr>
      <w:rFonts w:asciiTheme="majorHAnsi" w:eastAsiaTheme="majorEastAsia" w:hAnsiTheme="majorHAnsi" w:cstheme="majorBidi"/>
      <w:i/>
      <w:iCs/>
      <w:color w:val="243F60" w:themeColor="accent1" w:themeShade="7F"/>
      <w:sz w:val="28"/>
      <w:szCs w:val="28"/>
    </w:rPr>
  </w:style>
  <w:style w:type="character" w:customStyle="1" w:styleId="81">
    <w:name w:val="Заголовок 8 Знак1"/>
    <w:basedOn w:val="a1"/>
    <w:uiPriority w:val="99"/>
    <w:semiHidden/>
    <w:rsid w:val="00810410"/>
    <w:rPr>
      <w:rFonts w:asciiTheme="majorHAnsi" w:eastAsiaTheme="majorEastAsia" w:hAnsiTheme="majorHAnsi" w:cstheme="majorBidi"/>
      <w:color w:val="272727" w:themeColor="text1" w:themeTint="D8"/>
      <w:sz w:val="21"/>
      <w:szCs w:val="21"/>
    </w:rPr>
  </w:style>
  <w:style w:type="character" w:customStyle="1" w:styleId="91">
    <w:name w:val="Заголовок 9 Знак1"/>
    <w:basedOn w:val="a1"/>
    <w:uiPriority w:val="99"/>
    <w:semiHidden/>
    <w:rsid w:val="00810410"/>
    <w:rPr>
      <w:rFonts w:asciiTheme="majorHAnsi" w:eastAsiaTheme="majorEastAsia" w:hAnsiTheme="majorHAnsi" w:cstheme="majorBidi"/>
      <w:i/>
      <w:iCs/>
      <w:color w:val="272727" w:themeColor="text1" w:themeTint="D8"/>
      <w:sz w:val="21"/>
      <w:szCs w:val="21"/>
    </w:rPr>
  </w:style>
  <w:style w:type="character" w:customStyle="1" w:styleId="21e">
    <w:name w:val="Основной текст с отступом 2 Знак1"/>
    <w:basedOn w:val="a1"/>
    <w:uiPriority w:val="99"/>
    <w:semiHidden/>
    <w:rsid w:val="00810410"/>
    <w:rPr>
      <w:sz w:val="28"/>
      <w:szCs w:val="28"/>
    </w:rPr>
  </w:style>
  <w:style w:type="character" w:customStyle="1" w:styleId="317">
    <w:name w:val="Основной текст с отступом 3 Знак1"/>
    <w:basedOn w:val="a1"/>
    <w:uiPriority w:val="99"/>
    <w:semiHidden/>
    <w:rsid w:val="00810410"/>
    <w:rPr>
      <w:sz w:val="16"/>
      <w:szCs w:val="16"/>
    </w:rPr>
  </w:style>
  <w:style w:type="character" w:customStyle="1" w:styleId="1ffff">
    <w:name w:val="Электронная подпись Знак1"/>
    <w:basedOn w:val="a1"/>
    <w:uiPriority w:val="99"/>
    <w:semiHidden/>
    <w:rsid w:val="00810410"/>
    <w:rPr>
      <w:sz w:val="28"/>
      <w:szCs w:val="28"/>
    </w:rPr>
  </w:style>
  <w:style w:type="character" w:customStyle="1" w:styleId="1ffff0">
    <w:name w:val="Текст Знак1"/>
    <w:basedOn w:val="a1"/>
    <w:uiPriority w:val="99"/>
    <w:semiHidden/>
    <w:rsid w:val="00810410"/>
    <w:rPr>
      <w:rFonts w:ascii="Consolas" w:hAnsi="Consolas"/>
      <w:sz w:val="21"/>
      <w:szCs w:val="21"/>
    </w:rPr>
  </w:style>
  <w:style w:type="character" w:customStyle="1" w:styleId="318">
    <w:name w:val="Основной текст 3 Знак1"/>
    <w:basedOn w:val="a1"/>
    <w:uiPriority w:val="99"/>
    <w:semiHidden/>
    <w:rsid w:val="00810410"/>
    <w:rPr>
      <w:sz w:val="16"/>
      <w:szCs w:val="16"/>
    </w:rPr>
  </w:style>
  <w:style w:type="character" w:customStyle="1" w:styleId="1ffff1">
    <w:name w:val="Текст сноски Знак1"/>
    <w:basedOn w:val="a1"/>
    <w:uiPriority w:val="99"/>
    <w:semiHidden/>
    <w:rsid w:val="00810410"/>
  </w:style>
  <w:style w:type="character" w:customStyle="1" w:styleId="1ffff2">
    <w:name w:val="Текст концевой сноски Знак1"/>
    <w:basedOn w:val="a1"/>
    <w:uiPriority w:val="99"/>
    <w:semiHidden/>
    <w:rsid w:val="008104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50102397">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28908874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301884">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31975622">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450592498">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77443424">
      <w:bodyDiv w:val="1"/>
      <w:marLeft w:val="0"/>
      <w:marRight w:val="0"/>
      <w:marTop w:val="0"/>
      <w:marBottom w:val="0"/>
      <w:divBdr>
        <w:top w:val="none" w:sz="0" w:space="0" w:color="auto"/>
        <w:left w:val="none" w:sz="0" w:space="0" w:color="auto"/>
        <w:bottom w:val="none" w:sz="0" w:space="0" w:color="auto"/>
        <w:right w:val="none" w:sz="0" w:space="0" w:color="auto"/>
      </w:divBdr>
    </w:div>
    <w:div w:id="577983082">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44043723">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7536201">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01528365">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77995946">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44793380">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879325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6632644">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625219">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04053076">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58516621">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21882291">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49687312">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2686264">
      <w:bodyDiv w:val="1"/>
      <w:marLeft w:val="0"/>
      <w:marRight w:val="0"/>
      <w:marTop w:val="0"/>
      <w:marBottom w:val="0"/>
      <w:divBdr>
        <w:top w:val="none" w:sz="0" w:space="0" w:color="auto"/>
        <w:left w:val="none" w:sz="0" w:space="0" w:color="auto"/>
        <w:bottom w:val="none" w:sz="0" w:space="0" w:color="auto"/>
        <w:right w:val="none" w:sz="0" w:space="0" w:color="auto"/>
      </w:divBdr>
    </w:div>
    <w:div w:id="1608073745">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25228703">
      <w:bodyDiv w:val="1"/>
      <w:marLeft w:val="0"/>
      <w:marRight w:val="0"/>
      <w:marTop w:val="0"/>
      <w:marBottom w:val="0"/>
      <w:divBdr>
        <w:top w:val="none" w:sz="0" w:space="0" w:color="auto"/>
        <w:left w:val="none" w:sz="0" w:space="0" w:color="auto"/>
        <w:bottom w:val="none" w:sz="0" w:space="0" w:color="auto"/>
        <w:right w:val="none" w:sz="0" w:space="0" w:color="auto"/>
      </w:divBdr>
    </w:div>
    <w:div w:id="1633704970">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1120380">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89873789">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16223075">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51026655">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12818264">
      <w:bodyDiv w:val="1"/>
      <w:marLeft w:val="0"/>
      <w:marRight w:val="0"/>
      <w:marTop w:val="0"/>
      <w:marBottom w:val="0"/>
      <w:divBdr>
        <w:top w:val="none" w:sz="0" w:space="0" w:color="auto"/>
        <w:left w:val="none" w:sz="0" w:space="0" w:color="auto"/>
        <w:bottom w:val="none" w:sz="0" w:space="0" w:color="auto"/>
        <w:right w:val="none" w:sz="0" w:space="0" w:color="auto"/>
      </w:divBdr>
    </w:div>
    <w:div w:id="2122187266">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nvraio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A59533-0F39-4B3F-8D5E-80FA633F73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4022</Words>
  <Characters>21695</Characters>
  <Application>Microsoft Office Word</Application>
  <DocSecurity>0</DocSecurity>
  <Lines>180</Lines>
  <Paragraphs>51</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25666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Рамазанова Елена Николаевна</cp:lastModifiedBy>
  <cp:revision>2</cp:revision>
  <cp:lastPrinted>2024-07-17T11:01:00Z</cp:lastPrinted>
  <dcterms:created xsi:type="dcterms:W3CDTF">2024-07-23T05:50:00Z</dcterms:created>
  <dcterms:modified xsi:type="dcterms:W3CDTF">2024-07-23T05:50:00Z</dcterms:modified>
</cp:coreProperties>
</file>